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4C76C55F" w:rsidR="009815C7" w:rsidRDefault="00161867" w:rsidP="00794191">
      <w:pPr>
        <w:spacing w:after="0" w:line="240" w:lineRule="auto"/>
        <w:jc w:val="center"/>
        <w:rPr>
          <w:rFonts w:ascii="Sylfaen" w:hAnsi="Sylfaen" w:cs="Sylfaen"/>
          <w:b/>
          <w:lang w:val="ka-GE"/>
        </w:rPr>
      </w:pPr>
      <w:r>
        <w:rPr>
          <w:rFonts w:ascii="Sylfaen" w:hAnsi="Sylfaen" w:cs="Sylfaen"/>
          <w:b/>
          <w:lang w:val="ka-GE"/>
        </w:rPr>
        <w:t>სამგორის საფილტრე</w:t>
      </w:r>
      <w:r w:rsidR="00CD47E0">
        <w:rPr>
          <w:rFonts w:ascii="Sylfaen" w:hAnsi="Sylfaen" w:cs="Sylfaen"/>
          <w:b/>
          <w:lang w:val="ka-GE"/>
        </w:rPr>
        <w:t xml:space="preserve"> სადგურის </w:t>
      </w:r>
      <w:r w:rsidR="00422685">
        <w:rPr>
          <w:rFonts w:ascii="Sylfaen" w:hAnsi="Sylfaen" w:cs="Sylfaen"/>
          <w:b/>
          <w:lang w:val="ka-GE"/>
        </w:rPr>
        <w:t xml:space="preserve">ფილტრების და სალექრების </w:t>
      </w:r>
      <w:r w:rsidR="00CD47E0">
        <w:rPr>
          <w:rFonts w:ascii="Sylfaen" w:hAnsi="Sylfaen" w:cs="Sylfaen"/>
          <w:b/>
          <w:lang w:val="ka-GE"/>
        </w:rPr>
        <w:t>მოდერნიზაციის</w:t>
      </w:r>
      <w:r w:rsidR="00C6585B">
        <w:rPr>
          <w:rFonts w:ascii="Sylfaen" w:hAnsi="Sylfaen" w:cs="Sylfaen"/>
          <w:b/>
          <w:lang w:val="ka-GE"/>
        </w:rPr>
        <w:t xml:space="preserve"> ტექნიკურ-ეკონომიკური დასკვნისა და </w:t>
      </w:r>
      <w:r w:rsidR="00CD47E0">
        <w:rPr>
          <w:rFonts w:ascii="Sylfaen" w:hAnsi="Sylfaen" w:cs="Sylfaen"/>
          <w:b/>
          <w:lang w:val="ka-GE"/>
        </w:rPr>
        <w:t>მისი მოდერნიზაციის პროექტირების</w:t>
      </w:r>
      <w:r w:rsidR="00434300">
        <w:rPr>
          <w:rFonts w:ascii="Sylfaen" w:hAnsi="Sylfaen" w:cs="Sylfaen"/>
          <w:b/>
          <w:lang w:val="ka-GE"/>
        </w:rPr>
        <w:t xml:space="preserve"> </w:t>
      </w:r>
    </w:p>
    <w:p w14:paraId="1C55C4EC" w14:textId="5C1D70E9" w:rsidR="00BE50F1" w:rsidRPr="00BE50F1" w:rsidRDefault="00BE50F1" w:rsidP="00794191">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22D4CDF1" w14:textId="550A22B0" w:rsidR="008647CD"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61867">
        <w:rPr>
          <w:rFonts w:ascii="Sylfaen" w:hAnsi="Sylfaen" w:cs="Sylfaen"/>
          <w:lang w:val="ka-GE"/>
        </w:rPr>
        <w:t>სამგორის საფილტრე</w:t>
      </w:r>
      <w:r w:rsidR="00D72ABF">
        <w:rPr>
          <w:rFonts w:ascii="Sylfaen" w:hAnsi="Sylfaen" w:cs="Sylfaen"/>
          <w:lang w:val="ka-GE"/>
        </w:rPr>
        <w:t xml:space="preserve"> სადგურის</w:t>
      </w:r>
      <w:r w:rsidR="001D20A5">
        <w:rPr>
          <w:rFonts w:ascii="Sylfaen" w:hAnsi="Sylfaen" w:cs="Sylfaen"/>
          <w:lang w:val="ka-GE"/>
        </w:rPr>
        <w:t xml:space="preserve"> </w:t>
      </w:r>
      <w:r w:rsidR="001D20A5" w:rsidRPr="001D20A5">
        <w:rPr>
          <w:rFonts w:ascii="Sylfaen" w:hAnsi="Sylfaen" w:cs="Sylfaen"/>
          <w:b/>
          <w:u w:val="single"/>
          <w:lang w:val="ka-GE"/>
        </w:rPr>
        <w:t>ფილტრებისა და სალექრების</w:t>
      </w:r>
      <w:r w:rsidR="001F5D1F">
        <w:rPr>
          <w:rFonts w:ascii="Sylfaen" w:hAnsi="Sylfaen" w:cs="Sylfaen"/>
          <w:lang w:val="ka-GE"/>
        </w:rPr>
        <w:t xml:space="preserve"> მოდერნიზაციის</w:t>
      </w:r>
      <w:r w:rsidR="00D72ABF">
        <w:rPr>
          <w:rFonts w:ascii="Sylfaen" w:hAnsi="Sylfaen" w:cs="Sylfaen"/>
          <w:lang w:val="ka-GE"/>
        </w:rPr>
        <w:t xml:space="preserve"> ტექნიკურ-ეკონომიკური დასკვნის მომზადებასა და </w:t>
      </w:r>
      <w:r w:rsidR="001F5D1F">
        <w:rPr>
          <w:rFonts w:ascii="Sylfaen" w:hAnsi="Sylfaen" w:cs="Sylfaen"/>
          <w:lang w:val="ka-GE"/>
        </w:rPr>
        <w:t xml:space="preserve">მისი მოდერნიზაციის </w:t>
      </w:r>
      <w:r w:rsidR="00D72ABF">
        <w:rPr>
          <w:rFonts w:ascii="Sylfaen" w:hAnsi="Sylfaen" w:cs="Sylfaen"/>
          <w:lang w:val="ka-GE"/>
        </w:rPr>
        <w:t xml:space="preserve">პროექტირების </w:t>
      </w:r>
      <w:r w:rsidR="00556BD6">
        <w:rPr>
          <w:rFonts w:ascii="Sylfaen" w:hAnsi="Sylfaen" w:cs="Sylfaen"/>
          <w:lang w:val="ka-GE"/>
        </w:rPr>
        <w:t>შესყიდვაზე.</w:t>
      </w:r>
    </w:p>
    <w:p w14:paraId="51DC80B7" w14:textId="77777777" w:rsidR="00331533" w:rsidRDefault="00331533" w:rsidP="001B055A">
      <w:pPr>
        <w:spacing w:after="0" w:line="240" w:lineRule="auto"/>
        <w:jc w:val="both"/>
        <w:rPr>
          <w:rFonts w:ascii="Sylfaen" w:hAnsi="Sylfaen" w:cs="Sylfaen"/>
          <w:lang w:val="ka-GE"/>
        </w:rPr>
      </w:pPr>
    </w:p>
    <w:p w14:paraId="00E193B5" w14:textId="0ECFA849" w:rsidR="00331533" w:rsidRPr="005F6483" w:rsidRDefault="00331533" w:rsidP="001B055A">
      <w:pPr>
        <w:spacing w:after="0" w:line="240" w:lineRule="auto"/>
        <w:jc w:val="both"/>
        <w:rPr>
          <w:rFonts w:ascii="Sylfaen" w:hAnsi="Sylfaen" w:cs="Sylfaen"/>
          <w:color w:val="000000" w:themeColor="text1"/>
          <w:highlight w:val="yellow"/>
          <w:lang w:val="ka-GE"/>
        </w:rPr>
      </w:pPr>
      <w:r w:rsidRPr="005F6483">
        <w:rPr>
          <w:rFonts w:ascii="Sylfaen" w:hAnsi="Sylfaen" w:cs="Sylfaen"/>
          <w:color w:val="000000" w:themeColor="text1"/>
          <w:highlight w:val="yellow"/>
          <w:lang w:val="ka-GE"/>
        </w:rPr>
        <w:t>ტენდერის მიზანია სამგორის სასმელი წყლის მომქმედი ნაგებობის ჩანაცვლება ახალი და თანამედროვე ტექნოლოგიური ხაზით</w:t>
      </w:r>
      <w:r w:rsidR="005F6483" w:rsidRPr="005F6483">
        <w:rPr>
          <w:rFonts w:ascii="Sylfaen" w:hAnsi="Sylfaen" w:cs="Sylfaen"/>
          <w:color w:val="000000" w:themeColor="text1"/>
          <w:highlight w:val="yellow"/>
          <w:lang w:val="ka-GE"/>
        </w:rPr>
        <w:t>, აღნიშნული მიზნის განხორციელებისთვის საჭიროა</w:t>
      </w:r>
      <w:r w:rsidRPr="005F6483">
        <w:rPr>
          <w:rFonts w:ascii="Sylfaen" w:hAnsi="Sylfaen" w:cs="Sylfaen"/>
          <w:color w:val="000000" w:themeColor="text1"/>
          <w:highlight w:val="yellow"/>
          <w:lang w:val="ka-GE"/>
        </w:rPr>
        <w:t>:</w:t>
      </w:r>
    </w:p>
    <w:p w14:paraId="55710136" w14:textId="5D2CADB4" w:rsidR="00331533" w:rsidRPr="005F6483" w:rsidRDefault="00331533" w:rsidP="001B055A">
      <w:pPr>
        <w:spacing w:after="0" w:line="240" w:lineRule="auto"/>
        <w:jc w:val="both"/>
        <w:rPr>
          <w:rFonts w:ascii="Sylfaen" w:hAnsi="Sylfaen" w:cs="Sylfaen"/>
          <w:color w:val="000000" w:themeColor="text1"/>
          <w:highlight w:val="yellow"/>
          <w:lang w:val="ka-GE"/>
        </w:rPr>
      </w:pPr>
    </w:p>
    <w:p w14:paraId="60F9ECD3" w14:textId="3F537939" w:rsidR="005F6483" w:rsidRPr="005F6483" w:rsidRDefault="00331533" w:rsidP="005F6483">
      <w:pPr>
        <w:rPr>
          <w:rFonts w:ascii="Sylfaen" w:hAnsi="Sylfaen" w:cs="Calibri"/>
          <w:color w:val="000000" w:themeColor="text1"/>
          <w:highlight w:val="yellow"/>
          <w:lang w:val="ka-GE"/>
        </w:rPr>
      </w:pPr>
      <w:r w:rsidRPr="005F6483">
        <w:rPr>
          <w:rFonts w:ascii="Sylfaen" w:hAnsi="Sylfaen" w:cs="Sylfaen"/>
          <w:color w:val="000000" w:themeColor="text1"/>
          <w:highlight w:val="yellow"/>
          <w:lang w:val="ka-GE"/>
        </w:rPr>
        <w:t>-</w:t>
      </w:r>
      <w:r w:rsidRPr="005F6483">
        <w:rPr>
          <w:rFonts w:ascii="Sylfaen" w:hAnsi="Sylfaen" w:cs="Sylfaen"/>
          <w:color w:val="000000" w:themeColor="text1"/>
          <w:highlight w:val="yellow"/>
          <w:lang w:val="ka-GE"/>
        </w:rPr>
        <w:t>წყალმიმღები</w:t>
      </w:r>
      <w:r w:rsidRPr="005F6483">
        <w:rPr>
          <w:rFonts w:cs="Calibri"/>
          <w:color w:val="000000" w:themeColor="text1"/>
          <w:highlight w:val="yellow"/>
          <w:lang w:val="ka-GE"/>
        </w:rPr>
        <w:t xml:space="preserve"> </w:t>
      </w:r>
      <w:r w:rsidR="005F6483" w:rsidRPr="005F6483">
        <w:rPr>
          <w:rFonts w:ascii="Sylfaen" w:hAnsi="Sylfaen" w:cs="Sylfaen"/>
          <w:color w:val="000000" w:themeColor="text1"/>
          <w:highlight w:val="yellow"/>
          <w:lang w:val="ka-GE"/>
        </w:rPr>
        <w:t>კამერის დაერთება</w:t>
      </w:r>
      <w:r w:rsidRPr="005F6483">
        <w:rPr>
          <w:rFonts w:cs="Calibri"/>
          <w:color w:val="000000" w:themeColor="text1"/>
          <w:highlight w:val="yellow"/>
          <w:lang w:val="ka-GE"/>
        </w:rPr>
        <w:t xml:space="preserve"> </w:t>
      </w:r>
      <w:r w:rsidRPr="005F6483">
        <w:rPr>
          <w:rFonts w:ascii="Sylfaen" w:hAnsi="Sylfaen" w:cs="Sylfaen"/>
          <w:color w:val="000000" w:themeColor="text1"/>
          <w:highlight w:val="yellow"/>
          <w:lang w:val="ka-GE"/>
        </w:rPr>
        <w:t>მო</w:t>
      </w:r>
      <w:r w:rsidRPr="005F6483">
        <w:rPr>
          <w:rFonts w:ascii="Sylfaen" w:hAnsi="Sylfaen" w:cs="Sylfaen"/>
          <w:color w:val="000000" w:themeColor="text1"/>
          <w:highlight w:val="yellow"/>
          <w:lang w:val="ka-GE"/>
        </w:rPr>
        <w:t>ქმედ</w:t>
      </w:r>
      <w:r w:rsidRPr="005F6483">
        <w:rPr>
          <w:rFonts w:ascii="Sylfaen" w:hAnsi="Sylfaen" w:cs="Sylfaen"/>
          <w:color w:val="000000" w:themeColor="text1"/>
          <w:highlight w:val="yellow"/>
          <w:lang w:val="ka-GE"/>
        </w:rPr>
        <w:t>ი</w:t>
      </w:r>
      <w:r w:rsidRPr="005F6483">
        <w:rPr>
          <w:rFonts w:cs="Calibri"/>
          <w:color w:val="000000" w:themeColor="text1"/>
          <w:highlight w:val="yellow"/>
          <w:lang w:val="ka-GE"/>
        </w:rPr>
        <w:t xml:space="preserve"> </w:t>
      </w:r>
      <w:r w:rsidRPr="005F6483">
        <w:rPr>
          <w:rFonts w:ascii="Sylfaen" w:hAnsi="Sylfaen" w:cs="Sylfaen"/>
          <w:color w:val="000000" w:themeColor="text1"/>
          <w:highlight w:val="yellow"/>
          <w:lang w:val="ka-GE"/>
        </w:rPr>
        <w:t>ნედლი</w:t>
      </w:r>
      <w:r w:rsidRPr="005F6483">
        <w:rPr>
          <w:rFonts w:cs="Calibri"/>
          <w:color w:val="000000" w:themeColor="text1"/>
          <w:highlight w:val="yellow"/>
          <w:lang w:val="ka-GE"/>
        </w:rPr>
        <w:t xml:space="preserve"> </w:t>
      </w:r>
      <w:r w:rsidRPr="005F6483">
        <w:rPr>
          <w:rFonts w:ascii="Sylfaen" w:hAnsi="Sylfaen" w:cs="Sylfaen"/>
          <w:color w:val="000000" w:themeColor="text1"/>
          <w:highlight w:val="yellow"/>
          <w:lang w:val="ka-GE"/>
        </w:rPr>
        <w:t>წყლის</w:t>
      </w:r>
      <w:r w:rsidRPr="005F6483">
        <w:rPr>
          <w:rFonts w:cs="Calibri"/>
          <w:color w:val="000000" w:themeColor="text1"/>
          <w:highlight w:val="yellow"/>
          <w:lang w:val="ka-GE"/>
        </w:rPr>
        <w:t xml:space="preserve"> </w:t>
      </w:r>
      <w:r w:rsidRPr="005F6483">
        <w:rPr>
          <w:rFonts w:ascii="Sylfaen" w:hAnsi="Sylfaen" w:cs="Sylfaen"/>
          <w:color w:val="000000" w:themeColor="text1"/>
          <w:highlight w:val="yellow"/>
          <w:lang w:val="ka-GE"/>
        </w:rPr>
        <w:t>შემომსვლეთან;</w:t>
      </w:r>
    </w:p>
    <w:p w14:paraId="1610B42D" w14:textId="465009BC" w:rsidR="00331533" w:rsidRPr="005F6483" w:rsidRDefault="00331533" w:rsidP="005F6483">
      <w:pPr>
        <w:rPr>
          <w:rFonts w:cs="Calibri"/>
          <w:color w:val="000000" w:themeColor="text1"/>
          <w:highlight w:val="yellow"/>
          <w:lang w:val="ka-GE"/>
        </w:rPr>
      </w:pPr>
      <w:r w:rsidRPr="005F6483">
        <w:rPr>
          <w:rFonts w:ascii="Sylfaen" w:hAnsi="Sylfaen" w:cs="Sylfaen"/>
          <w:color w:val="000000" w:themeColor="text1"/>
          <w:highlight w:val="yellow"/>
          <w:lang w:val="ka-GE"/>
        </w:rPr>
        <w:t>-ახალი სალექ</w:t>
      </w:r>
      <w:r w:rsidRPr="005F6483">
        <w:rPr>
          <w:rFonts w:ascii="Sylfaen" w:hAnsi="Sylfaen" w:cs="Sylfaen"/>
          <w:color w:val="000000" w:themeColor="text1"/>
          <w:highlight w:val="yellow"/>
          <w:lang w:val="ka-GE"/>
        </w:rPr>
        <w:t>რი</w:t>
      </w:r>
      <w:r w:rsidRPr="005F6483">
        <w:rPr>
          <w:rFonts w:ascii="Sylfaen" w:hAnsi="Sylfaen" w:cs="Sylfaen"/>
          <w:color w:val="000000" w:themeColor="text1"/>
          <w:highlight w:val="yellow"/>
          <w:lang w:val="ka-GE"/>
        </w:rPr>
        <w:t>ს მოწყობა;</w:t>
      </w:r>
    </w:p>
    <w:p w14:paraId="27E436F1" w14:textId="3B60BB8D" w:rsidR="00331533" w:rsidRPr="005F6483" w:rsidRDefault="00331533" w:rsidP="001B055A">
      <w:pPr>
        <w:spacing w:after="0" w:line="240" w:lineRule="auto"/>
        <w:jc w:val="both"/>
        <w:rPr>
          <w:rFonts w:ascii="Sylfaen" w:hAnsi="Sylfaen" w:cs="Calibri"/>
          <w:color w:val="000000" w:themeColor="text1"/>
          <w:highlight w:val="yellow"/>
          <w:lang w:val="ka-GE"/>
        </w:rPr>
      </w:pPr>
      <w:r w:rsidRPr="005F6483">
        <w:rPr>
          <w:rFonts w:ascii="Sylfaen" w:hAnsi="Sylfaen" w:cs="Sylfaen"/>
          <w:color w:val="000000" w:themeColor="text1"/>
          <w:highlight w:val="yellow"/>
          <w:lang w:val="ka-GE"/>
        </w:rPr>
        <w:t xml:space="preserve">-ახალი </w:t>
      </w:r>
      <w:r w:rsidRPr="005F6483">
        <w:rPr>
          <w:rFonts w:ascii="Sylfaen" w:hAnsi="Sylfaen" w:cs="Sylfaen"/>
          <w:color w:val="000000" w:themeColor="text1"/>
          <w:highlight w:val="yellow"/>
          <w:lang w:val="ka-GE"/>
        </w:rPr>
        <w:t>ფილტრები</w:t>
      </w:r>
      <w:r w:rsidRPr="005F6483">
        <w:rPr>
          <w:rFonts w:ascii="Sylfaen" w:hAnsi="Sylfaen" w:cs="Sylfaen"/>
          <w:color w:val="000000" w:themeColor="text1"/>
          <w:highlight w:val="yellow"/>
          <w:lang w:val="ka-GE"/>
        </w:rPr>
        <w:t>ს</w:t>
      </w:r>
      <w:r w:rsidRPr="005F6483">
        <w:rPr>
          <w:rFonts w:cs="Calibri"/>
          <w:color w:val="000000" w:themeColor="text1"/>
          <w:highlight w:val="yellow"/>
          <w:lang w:val="ka-GE"/>
        </w:rPr>
        <w:t xml:space="preserve"> (</w:t>
      </w:r>
      <w:r w:rsidRPr="005F6483">
        <w:rPr>
          <w:rFonts w:ascii="Sylfaen" w:hAnsi="Sylfaen" w:cs="Sylfaen"/>
          <w:color w:val="000000" w:themeColor="text1"/>
          <w:highlight w:val="yellow"/>
          <w:lang w:val="ka-GE"/>
        </w:rPr>
        <w:t>ფილტრაცია</w:t>
      </w:r>
      <w:r w:rsidRPr="005F6483">
        <w:rPr>
          <w:rFonts w:cs="Calibri"/>
          <w:color w:val="000000" w:themeColor="text1"/>
          <w:highlight w:val="yellow"/>
          <w:lang w:val="ka-GE"/>
        </w:rPr>
        <w:t>)</w:t>
      </w:r>
      <w:r w:rsidRPr="005F6483">
        <w:rPr>
          <w:rFonts w:ascii="Sylfaen" w:hAnsi="Sylfaen" w:cs="Calibri"/>
          <w:color w:val="000000" w:themeColor="text1"/>
          <w:highlight w:val="yellow"/>
          <w:lang w:val="ka-GE"/>
        </w:rPr>
        <w:t xml:space="preserve"> მონტაჟი;</w:t>
      </w:r>
    </w:p>
    <w:p w14:paraId="07C3A390" w14:textId="4A6BA43F" w:rsidR="00331533" w:rsidRPr="005F6483" w:rsidRDefault="00331533" w:rsidP="00331533">
      <w:pPr>
        <w:rPr>
          <w:rFonts w:ascii="Sylfaen" w:hAnsi="Sylfaen" w:cs="Sylfaen"/>
          <w:color w:val="000000" w:themeColor="text1"/>
          <w:highlight w:val="yellow"/>
          <w:lang w:val="ka-GE"/>
        </w:rPr>
      </w:pPr>
      <w:r w:rsidRPr="005F6483">
        <w:rPr>
          <w:rFonts w:ascii="Sylfaen" w:hAnsi="Sylfaen" w:cs="Sylfaen"/>
          <w:color w:val="000000" w:themeColor="text1"/>
          <w:highlight w:val="yellow"/>
          <w:lang w:val="ka-GE"/>
        </w:rPr>
        <w:t xml:space="preserve">-არსებული </w:t>
      </w:r>
      <w:r w:rsidRPr="005F6483">
        <w:rPr>
          <w:rFonts w:ascii="Sylfaen" w:hAnsi="Sylfaen" w:cs="Sylfaen"/>
          <w:color w:val="000000" w:themeColor="text1"/>
          <w:highlight w:val="yellow"/>
          <w:lang w:val="ka-GE"/>
        </w:rPr>
        <w:t>საქლორატორე</w:t>
      </w:r>
      <w:r w:rsidRPr="005F6483">
        <w:rPr>
          <w:rFonts w:ascii="Sylfaen" w:hAnsi="Sylfaen" w:cs="Sylfaen"/>
          <w:color w:val="000000" w:themeColor="text1"/>
          <w:highlight w:val="yellow"/>
          <w:lang w:val="ka-GE"/>
        </w:rPr>
        <w:t>ს ჩანაცვლება ახალით;</w:t>
      </w:r>
    </w:p>
    <w:p w14:paraId="40853EF9" w14:textId="64C20E67" w:rsidR="00331533" w:rsidRPr="005F6483" w:rsidRDefault="00331533" w:rsidP="00331533">
      <w:pPr>
        <w:rPr>
          <w:rFonts w:ascii="Sylfaen" w:hAnsi="Sylfaen" w:cs="Sylfaen"/>
          <w:color w:val="000000" w:themeColor="text1"/>
          <w:highlight w:val="yellow"/>
          <w:lang w:val="ka-GE"/>
        </w:rPr>
      </w:pPr>
      <w:r w:rsidRPr="005F6483">
        <w:rPr>
          <w:rFonts w:ascii="Sylfaen" w:hAnsi="Sylfaen" w:cs="Sylfaen"/>
          <w:color w:val="000000" w:themeColor="text1"/>
          <w:highlight w:val="yellow"/>
          <w:lang w:val="ka-GE"/>
        </w:rPr>
        <w:t>-</w:t>
      </w:r>
      <w:r w:rsidRPr="005F6483">
        <w:rPr>
          <w:rFonts w:ascii="Sylfaen" w:hAnsi="Sylfaen" w:cs="Sylfaen"/>
          <w:color w:val="000000" w:themeColor="text1"/>
          <w:highlight w:val="yellow"/>
          <w:lang w:val="ka-GE"/>
        </w:rPr>
        <w:t>ფილტრატის დაერთება მომქმედ ქსელზე</w:t>
      </w:r>
      <w:r w:rsidRPr="005F6483">
        <w:rPr>
          <w:rFonts w:ascii="Sylfaen" w:hAnsi="Sylfaen" w:cs="Sylfaen"/>
          <w:color w:val="000000" w:themeColor="text1"/>
          <w:highlight w:val="yellow"/>
          <w:lang w:val="ka-GE"/>
        </w:rPr>
        <w:t>;</w:t>
      </w:r>
    </w:p>
    <w:p w14:paraId="2DECC238" w14:textId="62FEEA70" w:rsidR="00331533" w:rsidRPr="005F6483" w:rsidRDefault="00331533" w:rsidP="00331533">
      <w:pPr>
        <w:rPr>
          <w:rFonts w:ascii="Sylfaen" w:hAnsi="Sylfaen" w:cs="Sylfaen"/>
          <w:color w:val="000000" w:themeColor="text1"/>
          <w:lang w:val="ka-GE"/>
        </w:rPr>
      </w:pPr>
      <w:r w:rsidRPr="005F6483">
        <w:rPr>
          <w:rFonts w:ascii="Sylfaen" w:hAnsi="Sylfaen" w:cs="Sylfaen"/>
          <w:color w:val="000000" w:themeColor="text1"/>
          <w:highlight w:val="yellow"/>
          <w:lang w:val="ka-GE"/>
        </w:rPr>
        <w:t>-</w:t>
      </w:r>
      <w:r w:rsidRPr="005F6483">
        <w:rPr>
          <w:rFonts w:ascii="Sylfaen" w:hAnsi="Sylfaen" w:cs="Sylfaen"/>
          <w:color w:val="000000" w:themeColor="text1"/>
          <w:highlight w:val="yellow"/>
          <w:lang w:val="ka-GE"/>
        </w:rPr>
        <w:t>სისტემის გამართვა</w:t>
      </w:r>
      <w:bookmarkStart w:id="0" w:name="_GoBack"/>
      <w:bookmarkEnd w:id="0"/>
    </w:p>
    <w:p w14:paraId="33015E17" w14:textId="2C5F5E6D" w:rsidR="00BD4E51" w:rsidRDefault="00BD4E51" w:rsidP="001B055A">
      <w:pPr>
        <w:spacing w:after="0" w:line="240" w:lineRule="auto"/>
        <w:jc w:val="both"/>
        <w:rPr>
          <w:rFonts w:ascii="Sylfaen" w:hAnsi="Sylfaen" w:cs="Sylfaen"/>
          <w:lang w:val="ka-GE"/>
        </w:rPr>
      </w:pPr>
    </w:p>
    <w:p w14:paraId="61B65583" w14:textId="0ABBBA84" w:rsidR="007C5F00" w:rsidRDefault="007C5F00" w:rsidP="001B055A">
      <w:pPr>
        <w:spacing w:after="0" w:line="240" w:lineRule="auto"/>
        <w:jc w:val="both"/>
        <w:rPr>
          <w:rFonts w:ascii="Sylfaen" w:hAnsi="Sylfaen" w:cs="Sylfaen"/>
          <w:lang w:val="ka-GE"/>
        </w:rPr>
      </w:pPr>
    </w:p>
    <w:p w14:paraId="5EEF070F" w14:textId="1EF0756F" w:rsidR="007C5F00" w:rsidRPr="000830B2" w:rsidRDefault="007C5F00" w:rsidP="001B055A">
      <w:pPr>
        <w:spacing w:after="0" w:line="240" w:lineRule="auto"/>
        <w:jc w:val="both"/>
        <w:rPr>
          <w:rFonts w:ascii="Sylfaen" w:hAnsi="Sylfaen" w:cs="Sylfaen"/>
          <w:b/>
          <w:u w:val="single"/>
          <w:lang w:val="ka-GE"/>
        </w:rPr>
      </w:pPr>
      <w:r w:rsidRPr="000830B2">
        <w:rPr>
          <w:rFonts w:ascii="Sylfaen" w:hAnsi="Sylfaen" w:cs="Sylfaen"/>
          <w:b/>
          <w:u w:val="single"/>
          <w:lang w:val="ka-GE"/>
        </w:rPr>
        <w:t>განსაკუთრებული მოთხოვნები:</w:t>
      </w:r>
    </w:p>
    <w:p w14:paraId="6AEBEA9F" w14:textId="77777777" w:rsidR="000830B2" w:rsidRDefault="000830B2" w:rsidP="000830B2">
      <w:pPr>
        <w:rPr>
          <w:rFonts w:ascii="Sylfaen" w:hAnsi="Sylfaen"/>
          <w:b/>
          <w:lang w:val="ka-GE"/>
        </w:rPr>
      </w:pPr>
    </w:p>
    <w:p w14:paraId="0D0E13AE" w14:textId="0443A8A2" w:rsidR="000830B2" w:rsidRPr="00751192" w:rsidRDefault="000830B2" w:rsidP="000830B2">
      <w:pPr>
        <w:rPr>
          <w:rFonts w:ascii="Sylfaen" w:hAnsi="Sylfaen"/>
          <w:lang w:val="ka-GE"/>
        </w:rPr>
      </w:pPr>
      <w:r w:rsidRPr="00751192">
        <w:rPr>
          <w:rFonts w:ascii="Sylfaen" w:hAnsi="Sylfaen"/>
          <w:lang w:val="ka-GE"/>
        </w:rPr>
        <w:t>-გამარჯვებული კომპანია ვალდებულია</w:t>
      </w:r>
      <w:r w:rsidRPr="00751192">
        <w:rPr>
          <w:rFonts w:ascii="Sylfaen" w:hAnsi="Sylfaen"/>
        </w:rPr>
        <w:t xml:space="preserve"> </w:t>
      </w:r>
      <w:r w:rsidRPr="00751192">
        <w:rPr>
          <w:rFonts w:ascii="Sylfaen" w:hAnsi="Sylfaen"/>
          <w:lang w:val="ka-GE"/>
        </w:rPr>
        <w:t xml:space="preserve">უზრუნველყოს როგორც </w:t>
      </w:r>
      <w:r w:rsidR="001F5D1F" w:rsidRPr="00751192">
        <w:rPr>
          <w:rFonts w:ascii="Sylfaen" w:hAnsi="Sylfaen"/>
          <w:lang w:val="ka-GE"/>
        </w:rPr>
        <w:t>სამგორის</w:t>
      </w:r>
      <w:r w:rsidRPr="00751192">
        <w:rPr>
          <w:rFonts w:ascii="Sylfaen" w:hAnsi="Sylfaen"/>
          <w:lang w:val="ka-GE"/>
        </w:rPr>
        <w:t xml:space="preserve"> საფილტრე სადგურის </w:t>
      </w:r>
      <w:r w:rsidR="001F5D1F" w:rsidRPr="00751192">
        <w:rPr>
          <w:rFonts w:ascii="Sylfaen" w:hAnsi="Sylfaen"/>
          <w:lang w:val="ka-GE"/>
        </w:rPr>
        <w:t>მოდერნიზაციის ტექნიკური-ეკონომიკური დასკვნის მომზადება</w:t>
      </w:r>
      <w:r w:rsidRPr="00751192">
        <w:rPr>
          <w:rFonts w:ascii="Sylfaen" w:hAnsi="Sylfaen"/>
          <w:lang w:val="ka-GE"/>
        </w:rPr>
        <w:t xml:space="preserve"> </w:t>
      </w:r>
      <w:r w:rsidR="001F5D1F" w:rsidRPr="00751192">
        <w:rPr>
          <w:rFonts w:ascii="Sylfaen" w:hAnsi="Sylfaen"/>
          <w:lang w:val="ka-GE"/>
        </w:rPr>
        <w:t xml:space="preserve"> ასევე მისი მოდერნიზაციის პროექტის/</w:t>
      </w:r>
      <w:r w:rsidRPr="00751192">
        <w:rPr>
          <w:rFonts w:ascii="Sylfaen" w:hAnsi="Sylfaen"/>
          <w:lang w:val="ka-GE"/>
        </w:rPr>
        <w:t>გრაფიკული ნახაზი</w:t>
      </w:r>
      <w:r w:rsidR="001F5D1F" w:rsidRPr="00751192">
        <w:rPr>
          <w:rFonts w:ascii="Sylfaen" w:hAnsi="Sylfaen"/>
          <w:lang w:val="ka-GE"/>
        </w:rPr>
        <w:t>ს და წინასწარი ხარჯთაღრიცხვის მომზადება</w:t>
      </w:r>
      <w:r w:rsidRPr="00751192">
        <w:rPr>
          <w:rFonts w:ascii="Sylfaen" w:hAnsi="Sylfaen"/>
          <w:lang w:val="ka-GE"/>
        </w:rPr>
        <w:t>;</w:t>
      </w:r>
    </w:p>
    <w:p w14:paraId="7015A5BE" w14:textId="79D8A947" w:rsidR="000830B2" w:rsidRPr="00751192" w:rsidRDefault="000830B2" w:rsidP="000830B2">
      <w:pPr>
        <w:tabs>
          <w:tab w:val="left" w:pos="1380"/>
        </w:tabs>
        <w:jc w:val="both"/>
        <w:rPr>
          <w:rFonts w:ascii="Sylfaen" w:hAnsi="Sylfaen"/>
          <w:lang w:val="ka-GE"/>
        </w:rPr>
      </w:pPr>
      <w:r w:rsidRPr="00751192">
        <w:rPr>
          <w:rFonts w:ascii="Sylfaen" w:hAnsi="Sylfaen"/>
          <w:lang w:val="ka-GE"/>
        </w:rPr>
        <w:t>-წინასწარი ხარჯთაღრიცხვ</w:t>
      </w:r>
      <w:r w:rsidR="001409A3" w:rsidRPr="00751192">
        <w:rPr>
          <w:rFonts w:ascii="Sylfaen" w:hAnsi="Sylfaen"/>
          <w:lang w:val="ka-GE"/>
        </w:rPr>
        <w:t xml:space="preserve">ა მომზადებულ უნდა იქნას </w:t>
      </w:r>
      <w:r w:rsidRPr="00751192">
        <w:rPr>
          <w:rFonts w:ascii="Sylfaen" w:hAnsi="Sylfaen"/>
          <w:lang w:val="ka-GE"/>
        </w:rPr>
        <w:t xml:space="preserve">  საქართველოს პრემიერ-მინისტრის 2014 წლის 14 იანვრის </w:t>
      </w:r>
      <w:r w:rsidR="001409A3" w:rsidRPr="00751192">
        <w:rPr>
          <w:rFonts w:ascii="Sylfaen" w:hAnsi="Sylfaen"/>
          <w:lang w:val="ka-GE"/>
        </w:rPr>
        <w:t xml:space="preserve">N152  </w:t>
      </w:r>
      <w:r w:rsidRPr="00751192">
        <w:rPr>
          <w:rFonts w:ascii="Sylfaen" w:hAnsi="Sylfaen"/>
          <w:lang w:val="ka-GE"/>
        </w:rPr>
        <w:t>ბრძანებ</w:t>
      </w:r>
      <w:r w:rsidR="001409A3" w:rsidRPr="00751192">
        <w:rPr>
          <w:rFonts w:ascii="Sylfaen" w:hAnsi="Sylfaen"/>
          <w:lang w:val="ka-GE"/>
        </w:rPr>
        <w:t xml:space="preserve">ით დამტკიცებული </w:t>
      </w:r>
      <w:r w:rsidRPr="00751192">
        <w:rPr>
          <w:rFonts w:ascii="Sylfaen" w:hAnsi="Sylfaen"/>
          <w:lang w:val="ka-GE"/>
        </w:rPr>
        <w:t>"საქართველოს ტერიტორიაზე სამშენებლო სფეროში მარეგულირებელი ტექნიკური რეგლამენტების აღიარებისა და სამოქმედო დაშვების შესახებ"</w:t>
      </w:r>
      <w:r w:rsidR="001409A3" w:rsidRPr="00751192">
        <w:rPr>
          <w:rFonts w:ascii="Sylfaen" w:hAnsi="Sylfaen"/>
          <w:lang w:val="ka-GE"/>
        </w:rPr>
        <w:t xml:space="preserve"> საფუძველზე,</w:t>
      </w:r>
      <w:r w:rsidRPr="00751192">
        <w:rPr>
          <w:rFonts w:ascii="Sylfaen" w:hAnsi="Sylfaen"/>
          <w:lang w:val="ka-GE"/>
        </w:rPr>
        <w:t xml:space="preserve"> რომლის თანახმადაც საქართველოს ტერიტორიაზე სამოქმედოდ დაშვებულია 1992 წლამდე მოქმედი სამშენებლო ნორმები და წესები. ასევე, წინასწარი ხარჯთაღრიცხვა წარმოდგენილი უნდა </w:t>
      </w:r>
      <w:r w:rsidR="00227C8F" w:rsidRPr="00751192">
        <w:rPr>
          <w:rFonts w:ascii="Sylfaen" w:hAnsi="Sylfaen"/>
          <w:lang w:val="ka-GE"/>
        </w:rPr>
        <w:t>იქნ</w:t>
      </w:r>
      <w:r w:rsidR="00AB708F" w:rsidRPr="00751192">
        <w:rPr>
          <w:rFonts w:ascii="Sylfaen" w:hAnsi="Sylfaen"/>
          <w:lang w:val="ka-GE"/>
        </w:rPr>
        <w:t>ას</w:t>
      </w:r>
      <w:r w:rsidR="00227C8F" w:rsidRPr="00751192">
        <w:rPr>
          <w:rFonts w:ascii="Sylfaen" w:hAnsi="Sylfaen"/>
          <w:lang w:val="ka-GE"/>
        </w:rPr>
        <w:t xml:space="preserve"> </w:t>
      </w:r>
      <w:r w:rsidRPr="00751192">
        <w:rPr>
          <w:rFonts w:ascii="Sylfaen" w:hAnsi="Sylfaen"/>
          <w:lang w:val="ka-GE"/>
        </w:rPr>
        <w:t xml:space="preserve"> რესურსულად (13 შიფრიანი), შრომის დანახარჯებისა (კაც/სთ) და მანქანა-მექანიზმების (მანქ/სთ) ღირებულებების მითითებით;</w:t>
      </w:r>
    </w:p>
    <w:p w14:paraId="09845852" w14:textId="77777777" w:rsidR="000830B2" w:rsidRPr="00751192" w:rsidRDefault="000830B2" w:rsidP="000830B2">
      <w:pPr>
        <w:tabs>
          <w:tab w:val="left" w:pos="1380"/>
        </w:tabs>
        <w:jc w:val="both"/>
        <w:rPr>
          <w:rFonts w:ascii="Sylfaen" w:hAnsi="Sylfaen"/>
          <w:lang w:val="ka-GE"/>
        </w:rPr>
      </w:pPr>
      <w:r w:rsidRPr="00751192">
        <w:rPr>
          <w:rFonts w:ascii="Sylfaen" w:hAnsi="Sylfaen"/>
          <w:lang w:val="ka-GE"/>
        </w:rPr>
        <w:t xml:space="preserve">-პროექტის გრაფიკული ნახაზისა და წინასწარი ხარჯთაღრიცხვის ექსპერტიზა უნდა განხორციელდეს სახელმწიფოს მიერ აღიარებული დაწესებულების მიერ,   მშენებლობის შემფასებელთა კავშირის მიერ გამოცემული კვარტალური სამშენებლო რესურსული ფასების მიხედვით. </w:t>
      </w:r>
    </w:p>
    <w:p w14:paraId="580951E3" w14:textId="04CCD15C" w:rsidR="007C5F00" w:rsidRPr="00751192" w:rsidRDefault="000830B2" w:rsidP="00A068B0">
      <w:pPr>
        <w:jc w:val="both"/>
        <w:rPr>
          <w:rFonts w:ascii="Sylfaen" w:hAnsi="Sylfaen" w:cs="Sylfaen"/>
          <w:lang w:val="ka-GE"/>
        </w:rPr>
      </w:pPr>
      <w:r w:rsidRPr="00751192">
        <w:rPr>
          <w:rFonts w:ascii="Sylfaen" w:hAnsi="Sylfaen" w:cs="Sylfaen"/>
          <w:lang w:val="ka-GE"/>
        </w:rPr>
        <w:t xml:space="preserve">-ტენდერში გამარჯვებული კომპანია ვალდებულია უზრუნველყოს </w:t>
      </w:r>
      <w:r w:rsidR="006C5B39" w:rsidRPr="00751192">
        <w:rPr>
          <w:rFonts w:ascii="Sylfaen" w:hAnsi="Sylfaen" w:cs="Sylfaen"/>
          <w:lang w:val="ka-GE"/>
        </w:rPr>
        <w:t>მის მიერ მომზად</w:t>
      </w:r>
      <w:r w:rsidR="009D5741" w:rsidRPr="00751192">
        <w:rPr>
          <w:rFonts w:ascii="Sylfaen" w:hAnsi="Sylfaen" w:cs="Sylfaen"/>
          <w:lang w:val="ka-GE"/>
        </w:rPr>
        <w:t>ებულ</w:t>
      </w:r>
      <w:r w:rsidR="006C5B39" w:rsidRPr="00751192">
        <w:rPr>
          <w:rFonts w:ascii="Sylfaen" w:hAnsi="Sylfaen" w:cs="Sylfaen"/>
          <w:lang w:val="ka-GE"/>
        </w:rPr>
        <w:t xml:space="preserve"> პრ</w:t>
      </w:r>
      <w:r w:rsidR="009D5741" w:rsidRPr="00751192">
        <w:rPr>
          <w:rFonts w:ascii="Sylfaen" w:hAnsi="Sylfaen" w:cs="Sylfaen"/>
          <w:lang w:val="ka-GE"/>
        </w:rPr>
        <w:t xml:space="preserve">ოექტზე პროფესიული პასუხისმგებლობის დაზღვევის  პოლისის წარმოდგენა, რომელიც გაცემული უნდა იყოს „შემსყიდველისთვის“ მისაღები სადაზღვევო კომპანიის მიერ,სადაზღვევო </w:t>
      </w:r>
      <w:r w:rsidR="009D5741" w:rsidRPr="00751192">
        <w:rPr>
          <w:rFonts w:ascii="Sylfaen" w:hAnsi="Sylfaen" w:cs="Sylfaen"/>
          <w:lang w:val="ka-GE"/>
        </w:rPr>
        <w:lastRenderedPageBreak/>
        <w:t>პოლისის  დაზღვევის თანხა უნდა შეადგენდეს სულ მცირე პროექტის ხარჯთაღრიცხვით გათალისწინებულ ჯამურ ღირებულებას.</w:t>
      </w:r>
      <w:r w:rsidR="006C5B39" w:rsidRPr="00751192">
        <w:rPr>
          <w:rFonts w:ascii="Sylfaen" w:hAnsi="Sylfaen" w:cs="Sylfaen"/>
          <w:lang w:val="ka-GE"/>
        </w:rPr>
        <w:t xml:space="preserve"> </w:t>
      </w:r>
    </w:p>
    <w:p w14:paraId="1E6AEE07" w14:textId="4397949A" w:rsidR="00471713" w:rsidRPr="00DA4378" w:rsidRDefault="00BD4E51" w:rsidP="001B055A">
      <w:pPr>
        <w:spacing w:after="0" w:line="240" w:lineRule="auto"/>
        <w:jc w:val="both"/>
        <w:rPr>
          <w:rFonts w:ascii="Sylfaen" w:hAnsi="Sylfaen" w:cs="Calibri"/>
          <w:lang w:val="ka-GE"/>
        </w:rPr>
      </w:pPr>
      <w:r w:rsidRPr="00920492">
        <w:rPr>
          <w:rFonts w:ascii="Sylfaen" w:hAnsi="Sylfaen" w:cs="Sylfaen"/>
          <w:b/>
          <w:lang w:val="ka-GE"/>
        </w:rPr>
        <w:t>შენიშვნა:</w:t>
      </w:r>
      <w:r>
        <w:rPr>
          <w:rFonts w:ascii="Sylfaen" w:hAnsi="Sylfaen" w:cs="Sylfaen"/>
          <w:lang w:val="ka-GE"/>
        </w:rPr>
        <w:t xml:space="preserve"> </w:t>
      </w:r>
      <w:r w:rsidR="00841641">
        <w:rPr>
          <w:rFonts w:ascii="Sylfaen" w:hAnsi="Sylfaen" w:cs="Sylfaen"/>
          <w:lang w:val="ka-GE"/>
        </w:rPr>
        <w:t xml:space="preserve">დაინტერესებული კომპანია ვალდებულია წინადადების წარმოდგენამდე ადგილზე დაათვალიეროს/შეისწავლოს სამგორის საფილტრე სადგური. </w:t>
      </w:r>
      <w:r w:rsidR="00471713">
        <w:rPr>
          <w:rFonts w:ascii="Sylfaen" w:hAnsi="Sylfaen" w:cs="Calibri"/>
          <w:lang w:val="ka-GE"/>
        </w:rPr>
        <w:t>ობიექტის ადგილზე ნახვის სურვილის შემთხვევაში გთხოვთ დაუკავშირდეთ ჩვენს წარმო</w:t>
      </w:r>
      <w:r w:rsidR="00841641">
        <w:rPr>
          <w:rFonts w:ascii="Sylfaen" w:hAnsi="Sylfaen" w:cs="Calibri"/>
          <w:lang w:val="ka-GE"/>
        </w:rPr>
        <w:t>მ</w:t>
      </w:r>
      <w:r w:rsidR="00471713">
        <w:rPr>
          <w:rFonts w:ascii="Sylfaen" w:hAnsi="Sylfaen" w:cs="Calibri"/>
          <w:lang w:val="ka-GE"/>
        </w:rPr>
        <w:t>ადგენელს:დავით დვალი,</w:t>
      </w:r>
      <w:r w:rsidR="00471713" w:rsidRPr="00471713">
        <w:rPr>
          <w:rFonts w:ascii="Sylfaen" w:hAnsi="Sylfaen" w:cs="Calibri"/>
          <w:lang w:val="ka-GE"/>
        </w:rPr>
        <w:t>595</w:t>
      </w:r>
      <w:r w:rsidR="00E4722A">
        <w:rPr>
          <w:rFonts w:ascii="Sylfaen" w:hAnsi="Sylfaen" w:cs="Calibri"/>
        </w:rPr>
        <w:t xml:space="preserve"> </w:t>
      </w:r>
      <w:r w:rsidR="00471713" w:rsidRPr="00471713">
        <w:rPr>
          <w:rFonts w:ascii="Sylfaen" w:hAnsi="Sylfaen" w:cs="Calibri"/>
          <w:lang w:val="ka-GE"/>
        </w:rPr>
        <w:t>088</w:t>
      </w:r>
      <w:r w:rsidR="00E4722A">
        <w:rPr>
          <w:rFonts w:ascii="Sylfaen" w:hAnsi="Sylfaen" w:cs="Calibri"/>
        </w:rPr>
        <w:t xml:space="preserve"> </w:t>
      </w:r>
      <w:r w:rsidR="00471713" w:rsidRPr="00471713">
        <w:rPr>
          <w:rFonts w:ascii="Sylfaen" w:hAnsi="Sylfaen" w:cs="Calibri"/>
          <w:lang w:val="ka-GE"/>
        </w:rPr>
        <w:t>119</w:t>
      </w:r>
    </w:p>
    <w:p w14:paraId="6AC55C27" w14:textId="50B3554B" w:rsidR="007C5F00" w:rsidRPr="007B0071" w:rsidRDefault="007C5F00" w:rsidP="001B055A">
      <w:pPr>
        <w:spacing w:after="0" w:line="240" w:lineRule="auto"/>
        <w:jc w:val="both"/>
        <w:rPr>
          <w:rFonts w:ascii="Sylfaen" w:hAnsi="Sylfaen" w:cs="Sylfaen"/>
          <w:b/>
          <w:bCs/>
        </w:rPr>
      </w:pPr>
    </w:p>
    <w:p w14:paraId="6AA3DC1E" w14:textId="5270A703" w:rsidR="0024045E"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39CBC055" w14:textId="0005BA90" w:rsidR="0024045E" w:rsidRDefault="0024045E" w:rsidP="001B055A">
      <w:pPr>
        <w:spacing w:after="0" w:line="240" w:lineRule="auto"/>
        <w:jc w:val="both"/>
        <w:rPr>
          <w:rFonts w:ascii="Sylfaen" w:hAnsi="Sylfaen"/>
          <w:b/>
          <w:lang w:val="ka-GE"/>
        </w:rPr>
      </w:pPr>
    </w:p>
    <w:p w14:paraId="32110844" w14:textId="259E626D" w:rsidR="00161867" w:rsidRDefault="00161867" w:rsidP="00161867">
      <w:pPr>
        <w:tabs>
          <w:tab w:val="left" w:pos="1380"/>
        </w:tabs>
        <w:jc w:val="both"/>
        <w:rPr>
          <w:rFonts w:ascii="Sylfaen" w:hAnsi="Sylfaen" w:cs="Sylfaen"/>
          <w:lang w:val="ka-GE"/>
        </w:rPr>
      </w:pPr>
      <w:r w:rsidRPr="00161867">
        <w:rPr>
          <w:rFonts w:ascii="Sylfaen" w:hAnsi="Sylfaen" w:cs="Sylfaen"/>
          <w:lang w:val="ka-GE"/>
        </w:rPr>
        <w:t xml:space="preserve">სამგორის საფილტრე სადგური ერთ-ერთია GWP-ის ხუთ სათავე ნაგებობას შორის, რომელიც მდებარეობს გახოკიძის ქ. N163-ში, ზღვის დონიდან 515 - 535 ნიშნულებზე. სადგური ექსპლუატაციაში გაეშვა 1952 წელს და მისი წარმადობა შეადგენს 4,000 ლ/წმ-დან 5,000  ლ/წმ-მდე. ტერიტორიაზე განთავსებულია 50 ერთეული ფილტრი, საქლორატორო, რეზერვუარები და სატუმბო სადგურები, რომლებიც ჩართული არიან სასმელი წყლის განაწილებაში. სადგურის ნედლი წყლით მომარაგება ხდება თბილისის ზღვისა და ჟინვალის წყალსაცავებიდან გადატუმბვით. სამგორის საფილტრე სადგურიდან გამოდის 12 ერთეული სასმელი წყლის მილსადენი, რომლებიც ამარაგებენ  სამგორისა და ისნის რაიონებს მთლიანად, გარდაბნისა და კრწანისის რაიონებს ნაწილობრივ, რაც ჯამში 104,000-ზე მეტ აბონენტს შეადგენს. </w:t>
      </w:r>
    </w:p>
    <w:p w14:paraId="5AEF566F" w14:textId="44873614" w:rsidR="00374AFF" w:rsidRDefault="00374AFF" w:rsidP="00E26764">
      <w:pPr>
        <w:tabs>
          <w:tab w:val="left" w:pos="1380"/>
        </w:tabs>
        <w:jc w:val="both"/>
        <w:rPr>
          <w:rFonts w:ascii="Sylfaen" w:hAnsi="Sylfaen" w:cs="Sylfaen"/>
          <w:lang w:val="ka-GE"/>
        </w:rPr>
      </w:pPr>
    </w:p>
    <w:p w14:paraId="5F911B2A" w14:textId="7C548CA4" w:rsidR="00120791" w:rsidRPr="00A603DB" w:rsidRDefault="0022095C" w:rsidP="00A068B0">
      <w:pPr>
        <w:tabs>
          <w:tab w:val="left" w:pos="1380"/>
        </w:tabs>
        <w:jc w:val="both"/>
        <w:rPr>
          <w:rFonts w:ascii="Sylfaen" w:hAnsi="Sylfaen" w:cs="Sylfaen"/>
          <w:b/>
        </w:rPr>
      </w:pPr>
      <w:r>
        <w:rPr>
          <w:rFonts w:ascii="Sylfaen" w:hAnsi="Sylfaen" w:cs="Sylfaen"/>
          <w:b/>
          <w:lang w:val="ka-GE"/>
        </w:rPr>
        <w:t xml:space="preserve">შენიშვნა: </w:t>
      </w:r>
      <w:r w:rsidR="00374AFF" w:rsidRPr="0022095C">
        <w:rPr>
          <w:rFonts w:ascii="Sylfaen" w:hAnsi="Sylfaen" w:cs="Sylfaen"/>
          <w:lang w:val="ka-GE"/>
        </w:rPr>
        <w:t>დამატებითი ტექნიკური დეტალები</w:t>
      </w:r>
      <w:r w:rsidR="00576F51" w:rsidRPr="0022095C">
        <w:rPr>
          <w:rFonts w:ascii="Sylfaen" w:hAnsi="Sylfaen" w:cs="Sylfaen"/>
          <w:lang w:val="ka-GE"/>
        </w:rPr>
        <w:t xml:space="preserve">ს გაზიარება მოხდება მხოლოდ </w:t>
      </w:r>
      <w:r w:rsidR="00374AFF" w:rsidRPr="0022095C">
        <w:rPr>
          <w:rFonts w:ascii="Sylfaen" w:hAnsi="Sylfaen" w:cs="Sylfaen"/>
          <w:lang w:val="ka-GE"/>
        </w:rPr>
        <w:t xml:space="preserve"> </w:t>
      </w:r>
      <w:r w:rsidR="00576F51" w:rsidRPr="0022095C">
        <w:rPr>
          <w:rFonts w:ascii="Sylfaen" w:hAnsi="Sylfaen" w:cs="Sylfaen"/>
          <w:lang w:val="ka-GE"/>
        </w:rPr>
        <w:t xml:space="preserve">დაინტერესებულ პირებთან </w:t>
      </w:r>
      <w:r w:rsidR="00B449DF" w:rsidRPr="0022095C">
        <w:rPr>
          <w:rFonts w:ascii="Sylfaen" w:hAnsi="Sylfaen" w:cs="Sylfaen"/>
          <w:lang w:val="ka-GE"/>
        </w:rPr>
        <w:t xml:space="preserve">კონფიდენციალურობის  </w:t>
      </w:r>
      <w:r w:rsidRPr="0022095C">
        <w:rPr>
          <w:rFonts w:ascii="Sylfaen" w:hAnsi="Sylfaen" w:cs="Sylfaen"/>
          <w:lang w:val="ka-GE"/>
        </w:rPr>
        <w:t xml:space="preserve">შეთანხმებაზე ხელმოწერის შემდგომ, დამატებითი ტექნიკური ფაილების მისაღებად </w:t>
      </w:r>
      <w:r>
        <w:rPr>
          <w:rFonts w:ascii="Sylfaen" w:hAnsi="Sylfaen" w:cs="Sylfaen"/>
          <w:lang w:val="ka-GE"/>
        </w:rPr>
        <w:t>გთხოვთ მიმართოთ თეკლა მურვანიძეს</w:t>
      </w:r>
      <w:r w:rsidRPr="0022095C">
        <w:rPr>
          <w:rFonts w:ascii="Sylfaen" w:hAnsi="Sylfaen" w:cs="Sylfaen"/>
          <w:lang w:val="ka-GE"/>
        </w:rPr>
        <w:t>,</w:t>
      </w:r>
      <w:r>
        <w:rPr>
          <w:rFonts w:ascii="Sylfaen" w:hAnsi="Sylfaen" w:cs="Sylfaen"/>
          <w:lang w:val="ka-GE"/>
        </w:rPr>
        <w:t xml:space="preserve"> </w:t>
      </w:r>
      <w:r w:rsidR="00A603DB">
        <w:rPr>
          <w:rFonts w:ascii="Sylfaen" w:hAnsi="Sylfaen" w:cs="Sylfaen"/>
        </w:rPr>
        <w:t>tmurvanidze@gwp.ge</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68C11D9" w:rsidR="00D527CB" w:rsidRDefault="00D527CB" w:rsidP="00B57AB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00137EB0">
        <w:rPr>
          <w:rFonts w:ascii="Sylfaen" w:hAnsi="Sylfaen"/>
          <w:color w:val="222222"/>
          <w:shd w:val="clear" w:color="auto" w:fill="FFFFFF"/>
          <w:lang w:val="ka-GE"/>
        </w:rPr>
        <w:t xml:space="preserve">მინიმუმ ერთი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920492">
        <w:rPr>
          <w:rFonts w:ascii="Sylfaen" w:hAnsi="Sylfaen" w:cs="Sylfaen"/>
          <w:color w:val="222222"/>
          <w:shd w:val="clear" w:color="auto" w:fill="FFFFFF"/>
          <w:lang w:val="ka-GE"/>
        </w:rPr>
        <w:t>ქვემოთ მოცემული ფასების</w:t>
      </w:r>
      <w:r w:rsidR="00762943">
        <w:rPr>
          <w:rFonts w:ascii="Sylfaen" w:hAnsi="Sylfaen" w:cs="Sylfaen"/>
          <w:color w:val="222222"/>
          <w:shd w:val="clear" w:color="auto" w:fill="FFFFFF"/>
          <w:lang w:val="ka-GE"/>
        </w:rPr>
        <w:t xml:space="preserve"> ცხრილის შესაბამისად</w:t>
      </w:r>
      <w:r w:rsidRPr="007B0071">
        <w:rPr>
          <w:rFonts w:ascii="Sylfaen" w:hAnsi="Sylfaen" w:cs="Sylfaen"/>
          <w:color w:val="222222"/>
          <w:shd w:val="clear" w:color="auto" w:fill="FFFFFF"/>
          <w:lang w:val="ka-GE"/>
        </w:rPr>
        <w:t>.</w:t>
      </w:r>
    </w:p>
    <w:p w14:paraId="35367834" w14:textId="512B47D5" w:rsidR="00762943" w:rsidRPr="006126EA" w:rsidRDefault="00841641" w:rsidP="00B57AB9">
      <w:pPr>
        <w:jc w:val="both"/>
        <w:rPr>
          <w:rFonts w:ascii="Sylfaen" w:hAnsi="Sylfaen" w:cs="Sylfaen"/>
          <w:b/>
          <w:lang w:val="ka-GE"/>
        </w:rPr>
      </w:pPr>
      <w:r>
        <w:rPr>
          <w:rFonts w:ascii="Sylfaen" w:hAnsi="Sylfaen" w:cs="Sylfaen"/>
          <w:b/>
          <w:lang w:val="ka-GE"/>
        </w:rPr>
        <w:object w:dxaOrig="1508" w:dyaOrig="983" w14:anchorId="046F9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Excel.Sheet.12" ShapeID="_x0000_i1025" DrawAspect="Icon" ObjectID="_1650883328" r:id="rId10"/>
        </w:object>
      </w:r>
    </w:p>
    <w:p w14:paraId="5FEF6B21" w14:textId="1B0BE663" w:rsidR="008C04FA" w:rsidRPr="00272EB2" w:rsidRDefault="00387591" w:rsidP="00B57AB9">
      <w:pPr>
        <w:jc w:val="both"/>
        <w:rPr>
          <w:rFonts w:ascii="Sylfaen" w:hAnsi="Sylfaen"/>
          <w:b/>
          <w:lang w:val="ka-GE"/>
        </w:rPr>
      </w:pPr>
      <w:r w:rsidRPr="00272EB2">
        <w:rPr>
          <w:rFonts w:ascii="Sylfaen" w:hAnsi="Sylfaen" w:cs="Sylfaen"/>
          <w:b/>
          <w:lang w:val="ka-GE"/>
        </w:rPr>
        <w:t>1.4</w:t>
      </w:r>
      <w:r w:rsidR="00120791">
        <w:rPr>
          <w:rFonts w:ascii="Sylfaen" w:hAnsi="Sylfaen" w:cs="Sylfaen"/>
          <w:b/>
          <w:lang w:val="ka-GE"/>
        </w:rPr>
        <w:t xml:space="preserve"> </w:t>
      </w:r>
      <w:r w:rsidR="00120791" w:rsidRPr="00120791">
        <w:rPr>
          <w:rFonts w:ascii="Sylfaen" w:hAnsi="Sylfaen" w:cs="Sylfaen"/>
          <w:b/>
          <w:lang w:val="ka-GE"/>
        </w:rPr>
        <w:t>საქონლის მიწოდების/მომსახურების გაწევის/სამუშაოს შესრულების ვადა</w:t>
      </w:r>
    </w:p>
    <w:p w14:paraId="52270492" w14:textId="77777777" w:rsidR="00242DF1" w:rsidRPr="00242DF1" w:rsidRDefault="00242DF1" w:rsidP="00242DF1">
      <w:pPr>
        <w:jc w:val="both"/>
        <w:rPr>
          <w:rFonts w:ascii="Sylfaen" w:hAnsi="Sylfaen"/>
          <w:color w:val="222222"/>
          <w:shd w:val="clear" w:color="auto" w:fill="FFFFFF"/>
          <w:lang w:val="ka-GE"/>
        </w:rPr>
      </w:pPr>
      <w:r w:rsidRPr="00242DF1">
        <w:rPr>
          <w:rFonts w:ascii="Sylfaen" w:hAnsi="Sylfaen"/>
          <w:color w:val="222222"/>
          <w:shd w:val="clear" w:color="auto" w:fill="FFFFFF"/>
          <w:lang w:val="ka-GE"/>
        </w:rPr>
        <w:t>ხელშეკრულების გაფორმებიდან წინასწარ მოლაპარაკებული პერიოდის განმავლობაში.</w:t>
      </w:r>
    </w:p>
    <w:p w14:paraId="5AAAF0F3" w14:textId="7A3745FF" w:rsidR="00FD0815" w:rsidRDefault="00056A31" w:rsidP="00B57AB9">
      <w:pPr>
        <w:jc w:val="both"/>
        <w:rPr>
          <w:rFonts w:ascii="Sylfaen" w:hAnsi="Sylfaen"/>
          <w:b/>
          <w:lang w:val="ka-GE"/>
        </w:rPr>
      </w:pPr>
      <w:r w:rsidRPr="00242DF1">
        <w:rPr>
          <w:rFonts w:ascii="Sylfaen" w:hAnsi="Sylfaen" w:cs="Sylfaen"/>
          <w:b/>
        </w:rPr>
        <w:t>1</w:t>
      </w:r>
      <w:r w:rsidR="00CF7A57" w:rsidRPr="00242DF1">
        <w:rPr>
          <w:rFonts w:ascii="Sylfaen" w:hAnsi="Sylfaen" w:cs="Sylfaen"/>
          <w:b/>
        </w:rPr>
        <w:t>.5</w:t>
      </w:r>
      <w:r w:rsidR="00931A9A" w:rsidRPr="00242DF1">
        <w:rPr>
          <w:rFonts w:ascii="Sylfaen" w:hAnsi="Sylfaen" w:cs="Sylfaen"/>
          <w:b/>
          <w:lang w:val="ka-GE"/>
        </w:rPr>
        <w:t xml:space="preserve"> </w:t>
      </w:r>
      <w:r w:rsidR="007F7B30" w:rsidRPr="007F7B30">
        <w:rPr>
          <w:rFonts w:ascii="Sylfaen" w:hAnsi="Sylfaen" w:cs="Sylfaen"/>
          <w:b/>
          <w:lang w:val="ka-GE"/>
        </w:rPr>
        <w:t>საქონლის მიწოდების/მომსახურების გაწევის/სამუშაოს შესრულების ფორმა და ადგილი</w:t>
      </w:r>
    </w:p>
    <w:p w14:paraId="181F9BDE" w14:textId="2D290D65" w:rsidR="00242DF1" w:rsidRPr="00242DF1" w:rsidRDefault="007F7B30" w:rsidP="00B57AB9">
      <w:pPr>
        <w:jc w:val="both"/>
        <w:rPr>
          <w:rFonts w:ascii="Sylfaen" w:hAnsi="Sylfaen"/>
          <w:color w:val="222222"/>
          <w:shd w:val="clear" w:color="auto" w:fill="FFFFFF"/>
          <w:lang w:val="ka-GE"/>
        </w:rPr>
      </w:pPr>
      <w:r>
        <w:rPr>
          <w:rFonts w:ascii="Sylfaen" w:hAnsi="Sylfaen"/>
          <w:color w:val="222222"/>
          <w:shd w:val="clear" w:color="auto" w:fill="FFFFFF"/>
          <w:lang w:val="ka-GE"/>
        </w:rPr>
        <w:t>ქ.თბილისი</w:t>
      </w:r>
    </w:p>
    <w:p w14:paraId="267D4EF8" w14:textId="22FA0F2E" w:rsidR="00CF7A57" w:rsidRPr="007B0071" w:rsidRDefault="00484DB6" w:rsidP="00B57AB9">
      <w:pPr>
        <w:spacing w:after="0" w:line="240" w:lineRule="auto"/>
        <w:jc w:val="both"/>
        <w:rPr>
          <w:rFonts w:ascii="Sylfaen" w:hAnsi="Sylfaen"/>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2DE8AD07" w:rsidR="000353F8" w:rsidRDefault="00875254" w:rsidP="00B57AB9">
      <w:pPr>
        <w:spacing w:after="0" w:line="240" w:lineRule="auto"/>
        <w:jc w:val="both"/>
        <w:rPr>
          <w:rFonts w:ascii="Sylfaen" w:hAnsi="Sylfaen"/>
          <w:lang w:val="ka-GE"/>
        </w:rPr>
      </w:pPr>
      <w:r w:rsidRPr="007B0071">
        <w:rPr>
          <w:rFonts w:ascii="Sylfaen" w:hAnsi="Sylfaen"/>
          <w:lang w:val="ka-GE"/>
        </w:rPr>
        <w:lastRenderedPageBreak/>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242DF1">
        <w:rPr>
          <w:rFonts w:ascii="Sylfaen" w:hAnsi="Sylfaen"/>
          <w:lang w:val="ka-GE"/>
        </w:rPr>
        <w:t xml:space="preserve">სამუშაოების შესრულების </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B2F081B" w14:textId="1735E13B" w:rsidR="007A16C6" w:rsidRDefault="007A16C6" w:rsidP="00B57AB9">
      <w:pPr>
        <w:spacing w:after="0" w:line="240" w:lineRule="auto"/>
        <w:jc w:val="both"/>
        <w:rPr>
          <w:rFonts w:ascii="Sylfaen" w:hAnsi="Sylfaen"/>
          <w:lang w:val="ka-GE"/>
        </w:rPr>
      </w:pPr>
    </w:p>
    <w:p w14:paraId="534DD275" w14:textId="77777777" w:rsidR="00EA22AE" w:rsidRPr="00366AEC" w:rsidRDefault="00EA22AE" w:rsidP="00B57AB9">
      <w:pPr>
        <w:spacing w:after="0" w:line="240" w:lineRule="auto"/>
        <w:jc w:val="both"/>
        <w:rPr>
          <w:rFonts w:ascii="Sylfaen" w:hAnsi="Sylfaen"/>
          <w:lang w:val="ka-GE"/>
        </w:rPr>
      </w:pPr>
    </w:p>
    <w:p w14:paraId="1EE31693" w14:textId="1A6D306E" w:rsidR="00000015" w:rsidRPr="007B0071" w:rsidRDefault="00095FD1" w:rsidP="00B57AB9">
      <w:pPr>
        <w:spacing w:after="0" w:line="240" w:lineRule="auto"/>
        <w:jc w:val="both"/>
        <w:rPr>
          <w:rFonts w:ascii="Sylfaen" w:hAnsi="Sylfaen"/>
          <w:b/>
          <w:lang w:val="ka-GE"/>
        </w:rPr>
      </w:pPr>
      <w:r>
        <w:rPr>
          <w:rFonts w:ascii="Sylfaen" w:hAnsi="Sylfaen" w:cs="Sylfaen"/>
          <w:b/>
          <w:lang w:val="ka-GE"/>
        </w:rPr>
        <w:t xml:space="preserve">1.7 </w:t>
      </w:r>
      <w:r w:rsidR="00000015" w:rsidRPr="007B0071">
        <w:rPr>
          <w:rFonts w:ascii="Sylfaen" w:hAnsi="Sylfaen"/>
          <w:b/>
          <w:lang w:val="ka-GE"/>
        </w:rPr>
        <w:t>ანგარიშსწორების პირობები</w:t>
      </w:r>
    </w:p>
    <w:p w14:paraId="57484F93" w14:textId="05CD673C" w:rsidR="00000015" w:rsidRDefault="00000015" w:rsidP="00B57AB9">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C051B6">
        <w:rPr>
          <w:rFonts w:ascii="Sylfaen" w:hAnsi="Sylfaen"/>
          <w:lang w:val="ka-GE"/>
        </w:rPr>
        <w:t>.</w:t>
      </w:r>
    </w:p>
    <w:p w14:paraId="27943916" w14:textId="43892E8F" w:rsidR="00C051B6" w:rsidRDefault="00C051B6" w:rsidP="00B57AB9">
      <w:pPr>
        <w:spacing w:after="0" w:line="240" w:lineRule="auto"/>
        <w:jc w:val="both"/>
        <w:rPr>
          <w:rFonts w:ascii="Sylfaen" w:hAnsi="Sylfaen"/>
          <w:lang w:val="ka-GE"/>
        </w:rPr>
      </w:pPr>
    </w:p>
    <w:p w14:paraId="00CC03B6" w14:textId="50EF1BC1" w:rsidR="00C051B6" w:rsidRPr="00DA4378" w:rsidRDefault="00C051B6" w:rsidP="00B57AB9">
      <w:pPr>
        <w:spacing w:after="0" w:line="240" w:lineRule="auto"/>
        <w:jc w:val="both"/>
        <w:rPr>
          <w:rFonts w:ascii="Sylfaen" w:hAnsi="Sylfaen"/>
          <w:lang w:val="ka-GE"/>
        </w:rPr>
      </w:pPr>
      <w:r>
        <w:rPr>
          <w:rFonts w:ascii="Sylfaen" w:hAnsi="Sylfaen"/>
          <w:lang w:val="ka-GE"/>
        </w:rPr>
        <w:t>დასაშვებია</w:t>
      </w:r>
      <w:r w:rsidR="00DA4378">
        <w:rPr>
          <w:rFonts w:ascii="Sylfaen" w:hAnsi="Sylfaen"/>
          <w:lang w:val="ka-GE"/>
        </w:rPr>
        <w:t xml:space="preserve"> ჯამური</w:t>
      </w:r>
      <w:r>
        <w:rPr>
          <w:rFonts w:ascii="Sylfaen" w:hAnsi="Sylfaen"/>
          <w:lang w:val="ka-GE"/>
        </w:rPr>
        <w:t xml:space="preserve"> </w:t>
      </w:r>
      <w:r w:rsidR="00DA4378">
        <w:rPr>
          <w:rFonts w:ascii="Sylfaen" w:hAnsi="Sylfaen"/>
          <w:lang w:val="ka-GE"/>
        </w:rPr>
        <w:t>საკონტრაქ</w:t>
      </w:r>
      <w:r w:rsidR="007F7B30">
        <w:rPr>
          <w:rFonts w:ascii="Sylfaen" w:hAnsi="Sylfaen"/>
          <w:lang w:val="ka-GE"/>
        </w:rPr>
        <w:t>ტო ღირებულის 30%-ის წინასწარი ან</w:t>
      </w:r>
      <w:r w:rsidR="00DA4378">
        <w:rPr>
          <w:rFonts w:ascii="Sylfaen" w:hAnsi="Sylfaen"/>
          <w:lang w:val="ka-GE"/>
        </w:rPr>
        <w:t>გარიშსწორება საავანსო გარანტიის საფუძველზე.</w:t>
      </w:r>
    </w:p>
    <w:p w14:paraId="2F0FD003" w14:textId="0EFD2759" w:rsidR="00F827AD" w:rsidRPr="007B0071" w:rsidRDefault="00F827AD" w:rsidP="00B57AB9">
      <w:pPr>
        <w:spacing w:after="0" w:line="240" w:lineRule="auto"/>
        <w:jc w:val="both"/>
        <w:rPr>
          <w:rFonts w:ascii="Sylfaen" w:hAnsi="Sylfaen" w:cs="Sylfaen"/>
          <w:b/>
          <w:u w:val="single"/>
          <w:lang w:val="ka-GE"/>
        </w:rPr>
      </w:pPr>
    </w:p>
    <w:p w14:paraId="20DB2DC4" w14:textId="51F81B18" w:rsidR="00E14853" w:rsidRPr="007B0071" w:rsidRDefault="00095FD1" w:rsidP="00B57AB9">
      <w:pPr>
        <w:spacing w:after="0" w:line="240" w:lineRule="auto"/>
        <w:jc w:val="both"/>
        <w:rPr>
          <w:rFonts w:ascii="Sylfaen" w:hAnsi="Sylfaen"/>
          <w:b/>
          <w:lang w:val="ka-GE"/>
        </w:rPr>
      </w:pPr>
      <w:r>
        <w:rPr>
          <w:rFonts w:ascii="Sylfaen" w:hAnsi="Sylfaen" w:cs="Sylfaen"/>
          <w:b/>
          <w:lang w:val="ka-GE"/>
        </w:rPr>
        <w:t xml:space="preserve">1.8 </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47463645" w:rsidR="00B92B05" w:rsidRPr="007B0071" w:rsidRDefault="00431B3C" w:rsidP="00B57AB9">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484DB6">
        <w:rPr>
          <w:rFonts w:ascii="Sylfaen" w:hAnsi="Sylfaen"/>
          <w:sz w:val="22"/>
          <w:szCs w:val="22"/>
          <w:lang w:val="ka-GE"/>
        </w:rPr>
        <w:t>„უზრუნველყოფის</w:t>
      </w:r>
      <w:r w:rsidR="00BE4678" w:rsidRPr="007B0071">
        <w:rPr>
          <w:rFonts w:ascii="Sylfaen" w:hAnsi="Sylfaen"/>
          <w:sz w:val="22"/>
          <w:szCs w:val="22"/>
          <w:lang w:val="ka-GE"/>
        </w:rPr>
        <w:t xml:space="preserve"> გარანტია</w:t>
      </w:r>
      <w:r w:rsidR="00EB217E" w:rsidRPr="007B0071">
        <w:rPr>
          <w:rFonts w:ascii="Sylfaen" w:hAnsi="Sylfaen"/>
          <w:sz w:val="22"/>
          <w:szCs w:val="22"/>
          <w:lang w:val="ka-GE"/>
        </w:rPr>
        <w:t>“</w:t>
      </w:r>
      <w:r w:rsidR="00BE4678" w:rsidRPr="007B0071">
        <w:rPr>
          <w:rFonts w:ascii="Sylfaen" w:hAnsi="Sylfaen"/>
          <w:sz w:val="22"/>
          <w:szCs w:val="22"/>
          <w:lang w:val="ka-GE"/>
        </w:rPr>
        <w:t xml:space="preserve"> </w:t>
      </w:r>
      <w:r w:rsidR="00484DB6">
        <w:rPr>
          <w:rFonts w:ascii="Sylfaen" w:hAnsi="Sylfaen"/>
          <w:sz w:val="22"/>
          <w:szCs w:val="22"/>
          <w:lang w:val="ka-GE"/>
        </w:rPr>
        <w:t xml:space="preserve">ხელშეკრულების ჯამური ღირებულების 5%-ის </w:t>
      </w:r>
      <w:r w:rsidR="00EB217E" w:rsidRPr="007B0071">
        <w:rPr>
          <w:rFonts w:ascii="Sylfaen" w:hAnsi="Sylfaen"/>
          <w:sz w:val="22"/>
          <w:szCs w:val="22"/>
          <w:lang w:val="ka-GE"/>
        </w:rPr>
        <w:t>ოდენობით</w:t>
      </w:r>
      <w:r w:rsidR="00BE4678" w:rsidRPr="007B0071">
        <w:rPr>
          <w:rFonts w:ascii="Sylfaen" w:hAnsi="Sylfaen"/>
          <w:sz w:val="22"/>
          <w:szCs w:val="22"/>
          <w:lang w:val="ka-GE"/>
        </w:rPr>
        <w:t xml:space="preserve">. ხელშეკრულების შესრულების გარანტია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7FA35487" w:rsidR="008D04C5" w:rsidRPr="007B0071" w:rsidRDefault="009138DB" w:rsidP="00B57AB9">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BC9A6EF" w:rsidR="00B806AE" w:rsidRPr="007B0071" w:rsidRDefault="00387591" w:rsidP="00B57AB9">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w:t>
      </w:r>
      <w:r w:rsidR="007F7B30">
        <w:rPr>
          <w:rFonts w:ascii="Sylfaen" w:hAnsi="Sylfaen"/>
          <w:lang w:val="ka-GE"/>
        </w:rPr>
        <w:t>ების გათვალისწინებით (პუნქტი 1.1</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0D98E8C8" w:rsidR="00AE7884" w:rsidRDefault="00B806AE" w:rsidP="00B57AB9">
      <w:pPr>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3E26F5EE" w14:textId="307E12CF" w:rsidR="009138DB" w:rsidRDefault="009138DB" w:rsidP="00B57AB9">
      <w:pPr>
        <w:jc w:val="both"/>
        <w:rPr>
          <w:rFonts w:ascii="Sylfaen" w:hAnsi="Sylfaen"/>
          <w:lang w:val="ka-GE"/>
        </w:rPr>
      </w:pPr>
      <w:r>
        <w:rPr>
          <w:rFonts w:ascii="Sylfaen" w:hAnsi="Sylfaen"/>
          <w:lang w:val="ka-GE"/>
        </w:rPr>
        <w:t>3.ინფორმაცია სასურველი ანგარიშსწორების პირობის შესახებ</w:t>
      </w:r>
      <w:r w:rsidR="00BD4E51">
        <w:rPr>
          <w:rFonts w:ascii="Sylfaen" w:hAnsi="Sylfaen"/>
          <w:lang w:val="ka-GE"/>
        </w:rPr>
        <w:t xml:space="preserve"> (პუნქტი 1.7)</w:t>
      </w:r>
      <w:r>
        <w:rPr>
          <w:rFonts w:ascii="Sylfaen" w:hAnsi="Sylfaen"/>
          <w:lang w:val="ka-GE"/>
        </w:rPr>
        <w:t>;</w:t>
      </w:r>
    </w:p>
    <w:p w14:paraId="2CBCDBAD" w14:textId="59740AE4" w:rsidR="00CE69DB" w:rsidRPr="007B0071" w:rsidRDefault="009138DB" w:rsidP="00B57AB9">
      <w:pPr>
        <w:jc w:val="both"/>
        <w:rPr>
          <w:rFonts w:ascii="Sylfaen" w:hAnsi="Sylfaen"/>
          <w:lang w:val="ka-GE"/>
        </w:rPr>
      </w:pPr>
      <w:r>
        <w:rPr>
          <w:rFonts w:ascii="Sylfaen" w:hAnsi="Sylfaen"/>
          <w:lang w:val="ka-GE"/>
        </w:rPr>
        <w:t>4</w:t>
      </w:r>
      <w:r w:rsidR="009F003A" w:rsidRPr="007B0071">
        <w:rPr>
          <w:rFonts w:ascii="Sylfaen" w:hAnsi="Sylfaen"/>
          <w:lang w:val="ka-GE"/>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B57AB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7B0071" w:rsidRDefault="00431B3C" w:rsidP="00B57AB9">
      <w:pPr>
        <w:spacing w:after="0" w:line="240" w:lineRule="auto"/>
        <w:jc w:val="both"/>
        <w:rPr>
          <w:rFonts w:ascii="Sylfaen" w:hAnsi="Sylfaen"/>
          <w:lang w:val="ka-GE"/>
        </w:rPr>
      </w:pPr>
    </w:p>
    <w:p w14:paraId="18192F9A" w14:textId="5DDD14F6" w:rsidR="003011B3" w:rsidRPr="007B0071" w:rsidRDefault="00BD4E51" w:rsidP="00B57AB9">
      <w:pPr>
        <w:spacing w:after="0" w:line="360" w:lineRule="auto"/>
        <w:jc w:val="both"/>
        <w:rPr>
          <w:rFonts w:ascii="Sylfaen" w:hAnsi="Sylfaen"/>
          <w:b/>
          <w:lang w:val="ka-GE"/>
        </w:rPr>
      </w:pPr>
      <w:r>
        <w:rPr>
          <w:rFonts w:ascii="Sylfaen" w:hAnsi="Sylfaen" w:cs="Sylfaen"/>
          <w:b/>
          <w:lang w:val="ka-GE"/>
        </w:rPr>
        <w:lastRenderedPageBreak/>
        <w:t>1.10</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77745B0B" w14:textId="77777777" w:rsidR="001C44CE" w:rsidRDefault="001C44CE" w:rsidP="00B57AB9">
      <w:pPr>
        <w:spacing w:after="0" w:line="36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w:t>
      </w:r>
      <w:r w:rsidRPr="00BD74F8">
        <w:rPr>
          <w:rFonts w:ascii="Sylfaen" w:eastAsiaTheme="minorHAnsi" w:hAnsi="Sylfaen"/>
          <w:sz w:val="20"/>
          <w:szCs w:val="20"/>
          <w:lang w:val="ka-GE"/>
        </w:rPr>
        <w:t xml:space="preserve"> </w:t>
      </w:r>
    </w:p>
    <w:p w14:paraId="45D5A6F6" w14:textId="77777777" w:rsidR="001C44CE" w:rsidRPr="00BD74F8" w:rsidRDefault="001C44CE" w:rsidP="00B57AB9">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შპს „ჯორჯიან უოთერ ენდ ფაუერი“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B57AB9">
      <w:pPr>
        <w:spacing w:after="0" w:line="360" w:lineRule="auto"/>
        <w:jc w:val="both"/>
        <w:rPr>
          <w:rFonts w:ascii="Sylfaen" w:hAnsi="Sylfaen"/>
          <w:lang w:val="ka-GE"/>
        </w:rPr>
      </w:pPr>
    </w:p>
    <w:p w14:paraId="7089A739" w14:textId="3CFDEF9E" w:rsidR="00CC4789" w:rsidRPr="008330ED" w:rsidRDefault="008330ED" w:rsidP="00E4722A">
      <w:pPr>
        <w:pStyle w:val="ListParagraph"/>
        <w:numPr>
          <w:ilvl w:val="1"/>
          <w:numId w:val="35"/>
        </w:numPr>
        <w:spacing w:after="0" w:line="360" w:lineRule="auto"/>
        <w:jc w:val="both"/>
        <w:rPr>
          <w:rFonts w:ascii="Sylfaen" w:hAnsi="Sylfaen"/>
          <w:b/>
          <w:lang w:val="ka-GE"/>
        </w:rPr>
      </w:pPr>
      <w:r>
        <w:rPr>
          <w:rFonts w:ascii="Sylfaen" w:hAnsi="Sylfaen" w:cs="Sylfaen"/>
          <w:b/>
        </w:rPr>
        <w:t xml:space="preserve"> </w:t>
      </w:r>
      <w:r w:rsidR="00F94EA4" w:rsidRPr="008330ED">
        <w:rPr>
          <w:rFonts w:ascii="Sylfaen" w:hAnsi="Sylfaen" w:cs="Sylfaen"/>
          <w:b/>
          <w:lang w:val="ka-GE"/>
        </w:rPr>
        <w:t>ს</w:t>
      </w:r>
      <w:r w:rsidR="00CC4789" w:rsidRPr="008330ED">
        <w:rPr>
          <w:rFonts w:ascii="Sylfaen" w:hAnsi="Sylfaen"/>
          <w:b/>
          <w:lang w:val="ka-GE"/>
        </w:rPr>
        <w:t>ხვა მოთხოვნა</w:t>
      </w:r>
    </w:p>
    <w:p w14:paraId="77E55003" w14:textId="057B0C12" w:rsidR="00CC4789" w:rsidRPr="007B0071" w:rsidRDefault="00CC4789" w:rsidP="00B57AB9">
      <w:pPr>
        <w:pStyle w:val="ListParagraph"/>
        <w:spacing w:after="0" w:line="360" w:lineRule="auto"/>
        <w:ind w:left="360"/>
        <w:jc w:val="both"/>
        <w:rPr>
          <w:rFonts w:ascii="AcadNusx" w:hAnsi="AcadNusx"/>
          <w:lang w:val="ka-GE"/>
        </w:rPr>
      </w:pPr>
      <w:r w:rsidRPr="007B0071">
        <w:rPr>
          <w:rFonts w:ascii="Sylfaen" w:hAnsi="Sylfaen"/>
          <w:lang w:val="ka-GE"/>
        </w:rPr>
        <w:t>1</w:t>
      </w:r>
      <w:r w:rsidR="00E4722A">
        <w:rPr>
          <w:rFonts w:ascii="Sylfaen" w:hAnsi="Sylfaen"/>
          <w:lang w:val="ka-GE"/>
        </w:rPr>
        <w:t>.11</w:t>
      </w:r>
      <w:r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E986605" w14:textId="5E4C0656" w:rsidR="00CC4789" w:rsidRPr="00E4722A" w:rsidRDefault="00CC4789" w:rsidP="00E4722A">
      <w:pPr>
        <w:pStyle w:val="ListParagraph"/>
        <w:numPr>
          <w:ilvl w:val="2"/>
          <w:numId w:val="36"/>
        </w:numPr>
        <w:spacing w:after="0" w:line="360" w:lineRule="auto"/>
        <w:jc w:val="both"/>
        <w:rPr>
          <w:b/>
          <w:lang w:val="ka-GE"/>
        </w:rPr>
      </w:pPr>
      <w:r w:rsidRPr="00E4722A">
        <w:rPr>
          <w:rFonts w:ascii="Sylfaen" w:hAnsi="Sylfaen" w:cs="Sylfaen"/>
          <w:lang w:val="ka-GE"/>
        </w:rPr>
        <w:t>ფასების</w:t>
      </w:r>
      <w:r w:rsidRPr="00E4722A">
        <w:rPr>
          <w:rFonts w:ascii="Sylfaen" w:hAnsi="Sylfaen"/>
          <w:lang w:val="ka-GE"/>
        </w:rPr>
        <w:t xml:space="preserve"> </w:t>
      </w:r>
      <w:r w:rsidRPr="00E4722A">
        <w:rPr>
          <w:rFonts w:ascii="Sylfaen" w:hAnsi="Sylfaen" w:cs="Sylfaen"/>
          <w:lang w:val="ka-GE"/>
        </w:rPr>
        <w:t>წარმოდგენა</w:t>
      </w:r>
      <w:r w:rsidRPr="00E4722A">
        <w:rPr>
          <w:rFonts w:ascii="Sylfaen" w:hAnsi="Sylfaen"/>
          <w:lang w:val="ka-GE"/>
        </w:rPr>
        <w:t xml:space="preserve"> </w:t>
      </w:r>
      <w:r w:rsidRPr="00E4722A">
        <w:rPr>
          <w:rFonts w:ascii="Sylfaen" w:hAnsi="Sylfaen" w:cs="Sylfaen"/>
          <w:lang w:val="ka-GE"/>
        </w:rPr>
        <w:t>დასაშვებია</w:t>
      </w:r>
      <w:r w:rsidRPr="00E4722A">
        <w:rPr>
          <w:rFonts w:ascii="Sylfaen" w:hAnsi="Sylfaen"/>
          <w:lang w:val="ka-GE"/>
        </w:rPr>
        <w:t xml:space="preserve"> </w:t>
      </w:r>
      <w:r w:rsidRPr="00E4722A">
        <w:rPr>
          <w:rFonts w:ascii="Sylfaen" w:hAnsi="Sylfaen" w:cs="Sylfaen"/>
          <w:lang w:val="ka-GE"/>
        </w:rPr>
        <w:t>მხოლოდ</w:t>
      </w:r>
      <w:r w:rsidRPr="00E4722A">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E4722A">
        <w:rPr>
          <w:rFonts w:ascii="Sylfaen" w:hAnsi="Sylfaen"/>
          <w:lang w:val="ka-GE"/>
        </w:rPr>
        <w:t>ით გათვალისწინებულ გადასახადებს.</w:t>
      </w:r>
    </w:p>
    <w:p w14:paraId="153F4E0E" w14:textId="77CB5C68" w:rsidR="00CE7176" w:rsidRPr="00E4722A" w:rsidRDefault="00CC4789" w:rsidP="00E4722A">
      <w:pPr>
        <w:pStyle w:val="ListParagraph"/>
        <w:numPr>
          <w:ilvl w:val="2"/>
          <w:numId w:val="36"/>
        </w:numPr>
        <w:jc w:val="both"/>
        <w:rPr>
          <w:lang w:val="es-MX"/>
        </w:rPr>
      </w:pPr>
      <w:r w:rsidRPr="00E4722A">
        <w:rPr>
          <w:rFonts w:ascii="Sylfaen" w:hAnsi="Sylfaen" w:cs="Sylfaen"/>
          <w:lang w:val="ka-GE"/>
        </w:rPr>
        <w:t>პრეტენდენტის</w:t>
      </w:r>
      <w:r w:rsidRPr="00E4722A">
        <w:rPr>
          <w:rFonts w:ascii="Sylfaen" w:hAnsi="Sylfaen"/>
          <w:lang w:val="ka-GE"/>
        </w:rPr>
        <w:t xml:space="preserve"> </w:t>
      </w:r>
      <w:r w:rsidRPr="00E4722A">
        <w:rPr>
          <w:rFonts w:ascii="Sylfaen" w:hAnsi="Sylfaen" w:cs="Sylfaen"/>
          <w:lang w:val="ka-GE"/>
        </w:rPr>
        <w:t>მიერ</w:t>
      </w:r>
      <w:r w:rsidRPr="00E4722A">
        <w:rPr>
          <w:rFonts w:ascii="Sylfaen" w:hAnsi="Sylfaen"/>
          <w:lang w:val="ka-GE"/>
        </w:rPr>
        <w:t xml:space="preserve"> </w:t>
      </w:r>
      <w:r w:rsidRPr="00E4722A">
        <w:rPr>
          <w:rFonts w:ascii="Sylfaen" w:hAnsi="Sylfaen" w:cs="Sylfaen"/>
          <w:lang w:val="ka-GE"/>
        </w:rPr>
        <w:t>წარმოდგენილი</w:t>
      </w:r>
      <w:r w:rsidRPr="00E4722A">
        <w:rPr>
          <w:rFonts w:ascii="Sylfaen" w:hAnsi="Sylfaen"/>
          <w:lang w:val="ka-GE"/>
        </w:rPr>
        <w:t xml:space="preserve"> </w:t>
      </w:r>
      <w:r w:rsidRPr="00E4722A">
        <w:rPr>
          <w:rFonts w:ascii="Sylfaen" w:hAnsi="Sylfaen" w:cs="Sylfaen"/>
          <w:lang w:val="ka-GE"/>
        </w:rPr>
        <w:t>წინადადება</w:t>
      </w:r>
      <w:r w:rsidRPr="00E4722A">
        <w:rPr>
          <w:rFonts w:ascii="Sylfaen" w:hAnsi="Sylfaen"/>
          <w:lang w:val="ka-GE"/>
        </w:rPr>
        <w:t xml:space="preserve"> </w:t>
      </w:r>
      <w:r w:rsidRPr="00E4722A">
        <w:rPr>
          <w:rFonts w:ascii="Sylfaen" w:hAnsi="Sylfaen" w:cs="Sylfaen"/>
          <w:lang w:val="ka-GE"/>
        </w:rPr>
        <w:t>ძალაში</w:t>
      </w:r>
      <w:r w:rsidRPr="00E4722A">
        <w:rPr>
          <w:rFonts w:ascii="Sylfaen" w:hAnsi="Sylfaen"/>
          <w:lang w:val="ka-GE"/>
        </w:rPr>
        <w:t xml:space="preserve"> </w:t>
      </w:r>
      <w:r w:rsidRPr="00E4722A">
        <w:rPr>
          <w:rFonts w:ascii="Sylfaen" w:hAnsi="Sylfaen" w:cs="Sylfaen"/>
          <w:lang w:val="ka-GE"/>
        </w:rPr>
        <w:t>უნდა</w:t>
      </w:r>
      <w:r w:rsidRPr="00E4722A">
        <w:rPr>
          <w:rFonts w:ascii="Sylfaen" w:hAnsi="Sylfaen"/>
          <w:lang w:val="ka-GE"/>
        </w:rPr>
        <w:t xml:space="preserve"> </w:t>
      </w:r>
      <w:r w:rsidRPr="00E4722A">
        <w:rPr>
          <w:rFonts w:ascii="Sylfaen" w:hAnsi="Sylfaen" w:cs="Sylfaen"/>
          <w:lang w:val="ka-GE"/>
        </w:rPr>
        <w:t>იყოს</w:t>
      </w:r>
      <w:r w:rsidRPr="00E4722A">
        <w:rPr>
          <w:rFonts w:ascii="Sylfaen" w:hAnsi="Sylfaen"/>
          <w:lang w:val="ka-GE"/>
        </w:rPr>
        <w:t xml:space="preserve"> </w:t>
      </w:r>
      <w:r w:rsidRPr="00E4722A">
        <w:rPr>
          <w:rFonts w:ascii="Sylfaen" w:hAnsi="Sylfaen" w:cs="Sylfaen"/>
          <w:lang w:val="ka-GE"/>
        </w:rPr>
        <w:t>წინადადებების</w:t>
      </w:r>
      <w:r w:rsidRPr="00E4722A">
        <w:rPr>
          <w:rFonts w:ascii="Sylfaen" w:hAnsi="Sylfaen"/>
          <w:lang w:val="ka-GE"/>
        </w:rPr>
        <w:t xml:space="preserve"> </w:t>
      </w:r>
      <w:r w:rsidRPr="00E4722A">
        <w:rPr>
          <w:rFonts w:ascii="Sylfaen" w:hAnsi="Sylfaen" w:cs="Sylfaen"/>
          <w:lang w:val="ka-GE"/>
        </w:rPr>
        <w:t>მიღების</w:t>
      </w:r>
      <w:r w:rsidRPr="00E4722A">
        <w:rPr>
          <w:rFonts w:ascii="Sylfaen" w:hAnsi="Sylfaen"/>
          <w:lang w:val="ka-GE"/>
        </w:rPr>
        <w:t xml:space="preserve"> </w:t>
      </w:r>
      <w:r w:rsidRPr="00E4722A">
        <w:rPr>
          <w:rFonts w:ascii="Sylfaen" w:hAnsi="Sylfaen" w:cs="Sylfaen"/>
          <w:lang w:val="ka-GE"/>
        </w:rPr>
        <w:t>თარიღიდან</w:t>
      </w:r>
      <w:r w:rsidRPr="00E4722A">
        <w:rPr>
          <w:rFonts w:ascii="Sylfaen" w:hAnsi="Sylfaen"/>
          <w:lang w:val="ka-GE"/>
        </w:rPr>
        <w:t xml:space="preserve"> 30 </w:t>
      </w:r>
      <w:r w:rsidRPr="00E4722A">
        <w:rPr>
          <w:rFonts w:ascii="AcadNusx" w:hAnsi="AcadNusx"/>
          <w:lang w:val="ka-GE"/>
        </w:rPr>
        <w:t>(</w:t>
      </w:r>
      <w:r w:rsidRPr="00E4722A">
        <w:rPr>
          <w:rFonts w:ascii="Sylfaen" w:hAnsi="Sylfaen"/>
          <w:lang w:val="ka-GE"/>
        </w:rPr>
        <w:t>ოცდაათი</w:t>
      </w:r>
      <w:r w:rsidRPr="00E4722A">
        <w:rPr>
          <w:rFonts w:ascii="AcadNusx" w:hAnsi="AcadNusx"/>
          <w:lang w:val="ka-GE"/>
        </w:rPr>
        <w:t>)</w:t>
      </w:r>
      <w:r w:rsidRPr="00E4722A">
        <w:rPr>
          <w:rFonts w:ascii="Sylfaen" w:hAnsi="Sylfaen"/>
          <w:lang w:val="ka-GE"/>
        </w:rPr>
        <w:t xml:space="preserve"> კალენდარული დღის განმავლობაში.</w:t>
      </w:r>
    </w:p>
    <w:p w14:paraId="6672838F" w14:textId="7A511FD6" w:rsidR="00CC4789" w:rsidRPr="007B0071" w:rsidRDefault="00CC4789" w:rsidP="00E4722A">
      <w:pPr>
        <w:pStyle w:val="ListParagraph"/>
        <w:numPr>
          <w:ilvl w:val="2"/>
          <w:numId w:val="36"/>
        </w:numPr>
        <w:jc w:val="both"/>
        <w:rPr>
          <w:lang w:val="es-MX"/>
        </w:rPr>
      </w:pPr>
      <w:r w:rsidRPr="007B0071">
        <w:rPr>
          <w:rFonts w:ascii="Sylfaen" w:hAnsi="Sylfaen"/>
          <w:lang w:val="ka-GE"/>
        </w:rPr>
        <w:t>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77777777" w:rsidR="00CC4789" w:rsidRPr="007B0071" w:rsidRDefault="00CC4789" w:rsidP="00B57AB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B57AB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737B98A7" w:rsidR="00CC4789" w:rsidRPr="00B16C71" w:rsidRDefault="00CC4789" w:rsidP="00B16C71">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752DB5E6" w:rsidR="00CC4789" w:rsidRPr="00B16C71" w:rsidRDefault="00CC4789" w:rsidP="00B16C71">
      <w:pPr>
        <w:spacing w:after="0" w:line="360" w:lineRule="auto"/>
        <w:ind w:firstLine="426"/>
        <w:jc w:val="both"/>
        <w:rPr>
          <w:rFonts w:ascii="AcadNusx" w:hAnsi="AcadNusx"/>
          <w:b/>
          <w:i/>
          <w:lang w:val="es-MX"/>
        </w:rPr>
      </w:pPr>
      <w:r w:rsidRPr="007B0071">
        <w:rPr>
          <w:rFonts w:ascii="Sylfaen" w:hAnsi="Sylfaen"/>
          <w:b/>
          <w:i/>
          <w:lang w:val="ka-GE"/>
        </w:rPr>
        <w:lastRenderedPageBreak/>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5D4DB8DD" w14:textId="74E16111" w:rsidR="008246F4" w:rsidRPr="007B0071" w:rsidRDefault="008330ED" w:rsidP="008330ED">
      <w:pPr>
        <w:pStyle w:val="ListParagraph"/>
        <w:numPr>
          <w:ilvl w:val="1"/>
          <w:numId w:val="34"/>
        </w:numPr>
        <w:spacing w:after="0" w:line="360" w:lineRule="auto"/>
        <w:jc w:val="both"/>
        <w:rPr>
          <w:rFonts w:ascii="Sylfaen" w:hAnsi="Sylfaen"/>
          <w:b/>
          <w:lang w:val="ka-GE"/>
        </w:rPr>
      </w:pPr>
      <w:r>
        <w:rPr>
          <w:rFonts w:ascii="Sylfaen" w:hAnsi="Sylfaen"/>
          <w:b/>
        </w:rPr>
        <w:t xml:space="preserve">  </w:t>
      </w:r>
      <w:r w:rsidR="00E94ED1"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6851B73D" w14:textId="105278A6" w:rsidR="00A35A9C" w:rsidRPr="007B0071" w:rsidRDefault="00E4722A" w:rsidP="00B57AB9">
      <w:pPr>
        <w:spacing w:after="0" w:line="360" w:lineRule="auto"/>
        <w:ind w:left="360"/>
        <w:jc w:val="both"/>
        <w:rPr>
          <w:rFonts w:ascii="Sylfaen" w:hAnsi="Sylfaen"/>
          <w:lang w:val="ka-GE"/>
        </w:rPr>
      </w:pPr>
      <w:r>
        <w:rPr>
          <w:rFonts w:ascii="Sylfaen" w:hAnsi="Sylfaen"/>
          <w:lang w:val="ka-GE"/>
        </w:rPr>
        <w:t xml:space="preserve">1.12.1 </w:t>
      </w:r>
      <w:r w:rsidR="008246F4" w:rsidRPr="007B0071">
        <w:rPr>
          <w:rFonts w:ascii="Sylfaen" w:hAnsi="Sylfaen"/>
          <w:b/>
          <w:lang w:val="ka-GE"/>
        </w:rPr>
        <w:t xml:space="preserve"> </w:t>
      </w:r>
      <w:r w:rsidR="008246F4"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008246F4" w:rsidRPr="007B0071">
        <w:rPr>
          <w:rFonts w:ascii="Sylfaen" w:hAnsi="Sylfaen"/>
        </w:rPr>
        <w:t>tenders.ge-</w:t>
      </w:r>
      <w:r w:rsidR="008246F4" w:rsidRPr="007B0071">
        <w:rPr>
          <w:rFonts w:ascii="Sylfaen" w:hAnsi="Sylfaen"/>
          <w:lang w:val="ka-GE"/>
        </w:rPr>
        <w:t>ს პორტალის ონლაინ კითხვა-პასუხის რეჟიმი;</w:t>
      </w:r>
    </w:p>
    <w:p w14:paraId="07759AD7" w14:textId="03D87217" w:rsidR="001258A9" w:rsidRPr="007B0071" w:rsidRDefault="00E4722A" w:rsidP="00B57AB9">
      <w:pPr>
        <w:spacing w:after="0" w:line="360" w:lineRule="auto"/>
        <w:ind w:left="360"/>
        <w:jc w:val="both"/>
        <w:rPr>
          <w:rFonts w:ascii="Sylfaen" w:hAnsi="Sylfaen"/>
          <w:lang w:val="ka-GE"/>
        </w:rPr>
      </w:pPr>
      <w:r>
        <w:rPr>
          <w:rFonts w:ascii="Sylfaen" w:hAnsi="Sylfaen"/>
          <w:lang w:val="ka-GE"/>
        </w:rPr>
        <w:t>1.12</w:t>
      </w:r>
      <w:r w:rsidR="001258A9" w:rsidRPr="007B0071">
        <w:rPr>
          <w:rFonts w:ascii="Sylfaen" w:hAnsi="Sylfaen"/>
          <w:lang w:val="ka-GE"/>
        </w:rPr>
        <w:t xml:space="preserve">.2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7B0071">
          <w:rPr>
            <w:rStyle w:val="Hyperlink"/>
            <w:rFonts w:ascii="Sylfaen" w:hAnsi="Sylfaen"/>
            <w:lang w:val="ka-GE"/>
          </w:rPr>
          <w:t>www.tenders.ge</w:t>
        </w:r>
      </w:hyperlink>
    </w:p>
    <w:p w14:paraId="3B7F205D" w14:textId="6F42A368" w:rsidR="00580531" w:rsidRPr="00B16C71" w:rsidRDefault="00E4722A" w:rsidP="00B16C71">
      <w:pPr>
        <w:spacing w:after="0" w:line="360" w:lineRule="auto"/>
        <w:ind w:left="360"/>
        <w:jc w:val="both"/>
        <w:rPr>
          <w:rFonts w:ascii="Sylfaen" w:hAnsi="Sylfaen"/>
          <w:lang w:val="ka-GE"/>
        </w:rPr>
      </w:pPr>
      <w:r>
        <w:rPr>
          <w:rFonts w:ascii="Sylfaen" w:hAnsi="Sylfaen"/>
          <w:lang w:val="ka-GE"/>
        </w:rPr>
        <w:t>1.12</w:t>
      </w:r>
      <w:r w:rsidR="007E0304" w:rsidRPr="007B0071">
        <w:rPr>
          <w:rFonts w:ascii="Sylfaen" w:hAnsi="Sylfaen"/>
          <w:lang w:val="ka-GE"/>
        </w:rPr>
        <w:t xml:space="preserve">.3 </w:t>
      </w:r>
      <w:r w:rsidR="007E0304" w:rsidRPr="007B0071">
        <w:rPr>
          <w:rFonts w:ascii="Sylfaen" w:hAnsi="Sylfaen"/>
        </w:rPr>
        <w:t>tenders.ge-</w:t>
      </w:r>
      <w:r w:rsidR="007E0304"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B45BE62" w14:textId="65F3914E" w:rsidR="00C41C03" w:rsidRPr="007B0071" w:rsidRDefault="00F47570" w:rsidP="00B57AB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38E8BBA1" w:rsidR="00C41C03" w:rsidRPr="007B0071" w:rsidRDefault="00C41C03" w:rsidP="00B57AB9">
      <w:pPr>
        <w:spacing w:after="0" w:line="240" w:lineRule="auto"/>
        <w:jc w:val="both"/>
        <w:rPr>
          <w:rFonts w:ascii="Sylfaen" w:hAnsi="Sylfaen"/>
          <w:b/>
          <w:lang w:val="ka-GE"/>
        </w:rPr>
      </w:pPr>
      <w:r w:rsidRPr="007B0071">
        <w:rPr>
          <w:rFonts w:ascii="Sylfaen" w:hAnsi="Sylfaen"/>
          <w:b/>
          <w:lang w:val="ka-GE"/>
        </w:rPr>
        <w:t>შესყიდვების წარმომადგენელი</w:t>
      </w:r>
    </w:p>
    <w:p w14:paraId="4E446840" w14:textId="77777777" w:rsidR="004D3679" w:rsidRPr="007B0071" w:rsidRDefault="004D3679" w:rsidP="00B57AB9">
      <w:pPr>
        <w:spacing w:after="0" w:line="240" w:lineRule="auto"/>
        <w:jc w:val="both"/>
        <w:rPr>
          <w:rFonts w:ascii="Sylfaen" w:hAnsi="Sylfaen"/>
          <w:b/>
          <w:lang w:val="ka-GE"/>
        </w:rPr>
      </w:pPr>
    </w:p>
    <w:p w14:paraId="4B905149" w14:textId="77777777" w:rsidR="00F827AD" w:rsidRPr="007B0071" w:rsidRDefault="00F827AD" w:rsidP="00B57AB9">
      <w:pPr>
        <w:spacing w:after="0"/>
        <w:jc w:val="both"/>
        <w:rPr>
          <w:rFonts w:ascii="Sylfaen" w:hAnsi="Sylfaen" w:cs="Sylfaen"/>
          <w:lang w:val="ka-GE"/>
        </w:rPr>
      </w:pPr>
    </w:p>
    <w:p w14:paraId="226F626E" w14:textId="77777777" w:rsidR="005E130F" w:rsidRPr="007B0071" w:rsidRDefault="005E130F" w:rsidP="00B57AB9">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261FD56D" w14:textId="77777777" w:rsidR="005E130F" w:rsidRPr="007B0071" w:rsidRDefault="005E130F" w:rsidP="00B57AB9">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Pr="007B0071">
        <w:rPr>
          <w:rFonts w:ascii="Sylfaen" w:hAnsi="Sylfaen" w:cs="Sylfaen"/>
          <w:lang w:val="ka-GE"/>
        </w:rPr>
        <w:t>კოსტავას</w:t>
      </w:r>
      <w:r w:rsidRPr="007B0071">
        <w:rPr>
          <w:lang w:val="ka-GE"/>
        </w:rPr>
        <w:t xml:space="preserve"> I </w:t>
      </w:r>
      <w:r w:rsidRPr="007B0071">
        <w:rPr>
          <w:rFonts w:ascii="Sylfaen" w:hAnsi="Sylfaen" w:cs="Sylfaen"/>
          <w:lang w:val="ka-GE"/>
        </w:rPr>
        <w:t>შესახვევი</w:t>
      </w:r>
      <w:r w:rsidRPr="007B0071">
        <w:rPr>
          <w:lang w:val="ka-GE"/>
        </w:rPr>
        <w:t>, 33</w:t>
      </w:r>
    </w:p>
    <w:p w14:paraId="2E4B8AAB" w14:textId="77777777" w:rsidR="005E130F" w:rsidRPr="007B0071" w:rsidRDefault="005E130F" w:rsidP="00B57AB9">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r w:rsidRPr="007B0071">
        <w:rPr>
          <w:rFonts w:ascii="Sylfaen" w:hAnsi="Sylfaen"/>
        </w:rPr>
        <w:t>tmurvanidze</w:t>
      </w:r>
      <w:r w:rsidRPr="007B0071">
        <w:rPr>
          <w:rFonts w:ascii="Sylfaen" w:hAnsi="Sylfaen" w:cs="Arial"/>
          <w:lang w:val="ka-GE"/>
        </w:rPr>
        <w:t>@gwp.ge</w:t>
      </w:r>
    </w:p>
    <w:p w14:paraId="23139452" w14:textId="17B45F8F" w:rsidR="005E130F" w:rsidRPr="007B0071" w:rsidRDefault="005E130F" w:rsidP="00B57AB9">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00D2709F"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595 523 381</w:t>
      </w:r>
    </w:p>
    <w:p w14:paraId="58D236C0" w14:textId="434C7383" w:rsidR="00237416" w:rsidRPr="007B0071" w:rsidRDefault="00237416" w:rsidP="00B57AB9">
      <w:pPr>
        <w:spacing w:after="0" w:line="360" w:lineRule="auto"/>
        <w:jc w:val="both"/>
        <w:rPr>
          <w:rFonts w:ascii="AcadNusx" w:hAnsi="AcadNusx"/>
        </w:rPr>
      </w:pPr>
      <w:bookmarkStart w:id="1" w:name="_Toc454818556"/>
      <w:bookmarkEnd w:id="1"/>
    </w:p>
    <w:sectPr w:rsidR="00237416" w:rsidRPr="007B0071"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C415" w14:textId="77777777" w:rsidR="00002573" w:rsidRDefault="00002573" w:rsidP="007902EA">
      <w:pPr>
        <w:spacing w:after="0" w:line="240" w:lineRule="auto"/>
      </w:pPr>
      <w:r>
        <w:separator/>
      </w:r>
    </w:p>
  </w:endnote>
  <w:endnote w:type="continuationSeparator" w:id="0">
    <w:p w14:paraId="56E1077A" w14:textId="77777777" w:rsidR="00002573" w:rsidRDefault="0000257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27FEFFE" w:rsidR="009D5741" w:rsidRDefault="009D5741">
        <w:pPr>
          <w:pStyle w:val="Footer"/>
          <w:jc w:val="right"/>
        </w:pPr>
        <w:r>
          <w:fldChar w:fldCharType="begin"/>
        </w:r>
        <w:r>
          <w:instrText xml:space="preserve"> PAGE   \* MERGEFORMAT </w:instrText>
        </w:r>
        <w:r>
          <w:fldChar w:fldCharType="separate"/>
        </w:r>
        <w:r w:rsidR="005F6483">
          <w:rPr>
            <w:noProof/>
          </w:rPr>
          <w:t>6</w:t>
        </w:r>
        <w:r>
          <w:rPr>
            <w:noProof/>
          </w:rPr>
          <w:fldChar w:fldCharType="end"/>
        </w:r>
      </w:p>
    </w:sdtContent>
  </w:sdt>
  <w:p w14:paraId="4637608E" w14:textId="77777777" w:rsidR="009D5741" w:rsidRDefault="009D57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1E9D" w14:textId="77777777" w:rsidR="00002573" w:rsidRDefault="00002573" w:rsidP="007902EA">
      <w:pPr>
        <w:spacing w:after="0" w:line="240" w:lineRule="auto"/>
      </w:pPr>
      <w:r>
        <w:separator/>
      </w:r>
    </w:p>
  </w:footnote>
  <w:footnote w:type="continuationSeparator" w:id="0">
    <w:p w14:paraId="01BF22F4" w14:textId="77777777" w:rsidR="00002573" w:rsidRDefault="0000257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9D5741" w:rsidRDefault="009D5741" w:rsidP="00A74B75">
    <w:pPr>
      <w:spacing w:after="0" w:line="360" w:lineRule="auto"/>
      <w:jc w:val="right"/>
      <w:rPr>
        <w:rFonts w:ascii="Sylfaen" w:hAnsi="Sylfaen"/>
        <w:b/>
        <w:sz w:val="18"/>
        <w:szCs w:val="18"/>
        <w:lang w:val="ka-GE"/>
      </w:rPr>
    </w:pPr>
  </w:p>
  <w:p w14:paraId="1459A3AD" w14:textId="77777777" w:rsidR="009D5741" w:rsidRDefault="009D57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59B6C22"/>
    <w:multiLevelType w:val="multilevel"/>
    <w:tmpl w:val="1FD219B6"/>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30879E6"/>
    <w:multiLevelType w:val="multilevel"/>
    <w:tmpl w:val="6FD80A32"/>
    <w:lvl w:ilvl="0">
      <w:start w:val="1"/>
      <w:numFmt w:val="decimal"/>
      <w:lvlText w:val="%1"/>
      <w:lvlJc w:val="left"/>
      <w:pPr>
        <w:ind w:left="410" w:hanging="410"/>
      </w:pPr>
      <w:rPr>
        <w:rFonts w:cs="Sylfaen" w:hint="default"/>
      </w:rPr>
    </w:lvl>
    <w:lvl w:ilvl="1">
      <w:start w:val="12"/>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6354A2"/>
    <w:multiLevelType w:val="hybridMultilevel"/>
    <w:tmpl w:val="46AEC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4DD0E6F"/>
    <w:multiLevelType w:val="multilevel"/>
    <w:tmpl w:val="E2A6BEC4"/>
    <w:lvl w:ilvl="0">
      <w:start w:val="1"/>
      <w:numFmt w:val="decimal"/>
      <w:lvlText w:val="%1"/>
      <w:lvlJc w:val="left"/>
      <w:pPr>
        <w:ind w:left="410" w:hanging="410"/>
      </w:pPr>
      <w:rPr>
        <w:rFonts w:cs="Sylfaen" w:hint="default"/>
      </w:rPr>
    </w:lvl>
    <w:lvl w:ilvl="1">
      <w:start w:val="11"/>
      <w:numFmt w:val="decimal"/>
      <w:lvlText w:val="%1.%2"/>
      <w:lvlJc w:val="left"/>
      <w:pPr>
        <w:ind w:left="820" w:hanging="41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3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3"/>
  </w:num>
  <w:num w:numId="5">
    <w:abstractNumId w:val="14"/>
  </w:num>
  <w:num w:numId="6">
    <w:abstractNumId w:val="5"/>
  </w:num>
  <w:num w:numId="7">
    <w:abstractNumId w:val="4"/>
  </w:num>
  <w:num w:numId="8">
    <w:abstractNumId w:val="26"/>
  </w:num>
  <w:num w:numId="9">
    <w:abstractNumId w:val="30"/>
  </w:num>
  <w:num w:numId="10">
    <w:abstractNumId w:val="16"/>
  </w:num>
  <w:num w:numId="11">
    <w:abstractNumId w:val="7"/>
  </w:num>
  <w:num w:numId="12">
    <w:abstractNumId w:val="12"/>
  </w:num>
  <w:num w:numId="13">
    <w:abstractNumId w:val="22"/>
  </w:num>
  <w:num w:numId="14">
    <w:abstractNumId w:val="18"/>
  </w:num>
  <w:num w:numId="15">
    <w:abstractNumId w:val="10"/>
  </w:num>
  <w:num w:numId="16">
    <w:abstractNumId w:val="28"/>
  </w:num>
  <w:num w:numId="17">
    <w:abstractNumId w:val="20"/>
  </w:num>
  <w:num w:numId="18">
    <w:abstractNumId w:val="19"/>
  </w:num>
  <w:num w:numId="19">
    <w:abstractNumId w:val="6"/>
  </w:num>
  <w:num w:numId="20">
    <w:abstractNumId w:val="2"/>
  </w:num>
  <w:num w:numId="21">
    <w:abstractNumId w:val="32"/>
  </w:num>
  <w:num w:numId="22">
    <w:abstractNumId w:val="35"/>
  </w:num>
  <w:num w:numId="23">
    <w:abstractNumId w:val="13"/>
  </w:num>
  <w:num w:numId="24">
    <w:abstractNumId w:val="29"/>
  </w:num>
  <w:num w:numId="25">
    <w:abstractNumId w:val="9"/>
  </w:num>
  <w:num w:numId="26">
    <w:abstractNumId w:val="25"/>
  </w:num>
  <w:num w:numId="27">
    <w:abstractNumId w:val="3"/>
  </w:num>
  <w:num w:numId="28">
    <w:abstractNumId w:val="23"/>
  </w:num>
  <w:num w:numId="29">
    <w:abstractNumId w:val="21"/>
  </w:num>
  <w:num w:numId="30">
    <w:abstractNumId w:val="27"/>
  </w:num>
  <w:num w:numId="31">
    <w:abstractNumId w:val="31"/>
  </w:num>
  <w:num w:numId="32">
    <w:abstractNumId w:val="24"/>
  </w:num>
  <w:num w:numId="33">
    <w:abstractNumId w:val="17"/>
  </w:num>
  <w:num w:numId="34">
    <w:abstractNumId w:val="11"/>
  </w:num>
  <w:num w:numId="35">
    <w:abstractNumId w:val="34"/>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2573"/>
    <w:rsid w:val="000046DB"/>
    <w:rsid w:val="00014051"/>
    <w:rsid w:val="00015E1B"/>
    <w:rsid w:val="000202A5"/>
    <w:rsid w:val="00021D72"/>
    <w:rsid w:val="00026B30"/>
    <w:rsid w:val="00027D70"/>
    <w:rsid w:val="00031452"/>
    <w:rsid w:val="000353F8"/>
    <w:rsid w:val="00036CF5"/>
    <w:rsid w:val="00046082"/>
    <w:rsid w:val="00046B41"/>
    <w:rsid w:val="0004786C"/>
    <w:rsid w:val="00051E54"/>
    <w:rsid w:val="00053EAB"/>
    <w:rsid w:val="0005435C"/>
    <w:rsid w:val="00055E1E"/>
    <w:rsid w:val="00056A31"/>
    <w:rsid w:val="00064AB9"/>
    <w:rsid w:val="00081D42"/>
    <w:rsid w:val="000830B2"/>
    <w:rsid w:val="00092A77"/>
    <w:rsid w:val="00092E77"/>
    <w:rsid w:val="00095FD1"/>
    <w:rsid w:val="000974B9"/>
    <w:rsid w:val="000A0D72"/>
    <w:rsid w:val="000B079D"/>
    <w:rsid w:val="000B1C85"/>
    <w:rsid w:val="000B4C5E"/>
    <w:rsid w:val="000B5D0F"/>
    <w:rsid w:val="000C3223"/>
    <w:rsid w:val="000D5BB4"/>
    <w:rsid w:val="000D68A2"/>
    <w:rsid w:val="000D6A37"/>
    <w:rsid w:val="000E5617"/>
    <w:rsid w:val="000F03A0"/>
    <w:rsid w:val="000F3872"/>
    <w:rsid w:val="000F3DD2"/>
    <w:rsid w:val="000F4D71"/>
    <w:rsid w:val="000F63C5"/>
    <w:rsid w:val="00110CCE"/>
    <w:rsid w:val="00116D4F"/>
    <w:rsid w:val="00117164"/>
    <w:rsid w:val="00120724"/>
    <w:rsid w:val="00120791"/>
    <w:rsid w:val="00122148"/>
    <w:rsid w:val="001258A9"/>
    <w:rsid w:val="00127F44"/>
    <w:rsid w:val="00131B75"/>
    <w:rsid w:val="00136124"/>
    <w:rsid w:val="00137719"/>
    <w:rsid w:val="00137EB0"/>
    <w:rsid w:val="001409A3"/>
    <w:rsid w:val="001433C2"/>
    <w:rsid w:val="001461E6"/>
    <w:rsid w:val="00156D6D"/>
    <w:rsid w:val="001575CA"/>
    <w:rsid w:val="00161677"/>
    <w:rsid w:val="00161867"/>
    <w:rsid w:val="00162053"/>
    <w:rsid w:val="001628FD"/>
    <w:rsid w:val="00171C91"/>
    <w:rsid w:val="00172F99"/>
    <w:rsid w:val="0017792E"/>
    <w:rsid w:val="00185C9D"/>
    <w:rsid w:val="00194044"/>
    <w:rsid w:val="001A03D8"/>
    <w:rsid w:val="001A1F3C"/>
    <w:rsid w:val="001A24A1"/>
    <w:rsid w:val="001A24DD"/>
    <w:rsid w:val="001A47AF"/>
    <w:rsid w:val="001B055A"/>
    <w:rsid w:val="001B0D00"/>
    <w:rsid w:val="001B6BD5"/>
    <w:rsid w:val="001B740A"/>
    <w:rsid w:val="001B75E0"/>
    <w:rsid w:val="001B7903"/>
    <w:rsid w:val="001C112D"/>
    <w:rsid w:val="001C2BF2"/>
    <w:rsid w:val="001C44CE"/>
    <w:rsid w:val="001C7577"/>
    <w:rsid w:val="001D20A5"/>
    <w:rsid w:val="001D3B12"/>
    <w:rsid w:val="001D625D"/>
    <w:rsid w:val="001D63C9"/>
    <w:rsid w:val="001E0606"/>
    <w:rsid w:val="001E12BC"/>
    <w:rsid w:val="001F5D1F"/>
    <w:rsid w:val="00202451"/>
    <w:rsid w:val="002056E8"/>
    <w:rsid w:val="00207B93"/>
    <w:rsid w:val="00207CEA"/>
    <w:rsid w:val="0021119E"/>
    <w:rsid w:val="0021503D"/>
    <w:rsid w:val="00216A8E"/>
    <w:rsid w:val="00216B88"/>
    <w:rsid w:val="0022095C"/>
    <w:rsid w:val="00227C8F"/>
    <w:rsid w:val="0023154C"/>
    <w:rsid w:val="002319CA"/>
    <w:rsid w:val="00237416"/>
    <w:rsid w:val="0024045E"/>
    <w:rsid w:val="00241768"/>
    <w:rsid w:val="002422D6"/>
    <w:rsid w:val="00242DF1"/>
    <w:rsid w:val="002468A9"/>
    <w:rsid w:val="0025658B"/>
    <w:rsid w:val="002568CE"/>
    <w:rsid w:val="00257F36"/>
    <w:rsid w:val="00265727"/>
    <w:rsid w:val="00266CA0"/>
    <w:rsid w:val="00270BF2"/>
    <w:rsid w:val="00272EB2"/>
    <w:rsid w:val="00275958"/>
    <w:rsid w:val="00276F7A"/>
    <w:rsid w:val="002778A0"/>
    <w:rsid w:val="00277B37"/>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E5E"/>
    <w:rsid w:val="002F2369"/>
    <w:rsid w:val="003011B3"/>
    <w:rsid w:val="00302948"/>
    <w:rsid w:val="00303697"/>
    <w:rsid w:val="003055CD"/>
    <w:rsid w:val="0030730D"/>
    <w:rsid w:val="003157B5"/>
    <w:rsid w:val="00316C88"/>
    <w:rsid w:val="00320435"/>
    <w:rsid w:val="00320878"/>
    <w:rsid w:val="0033101C"/>
    <w:rsid w:val="00331533"/>
    <w:rsid w:val="0033397E"/>
    <w:rsid w:val="00335733"/>
    <w:rsid w:val="00340CC3"/>
    <w:rsid w:val="00347FE0"/>
    <w:rsid w:val="00352B31"/>
    <w:rsid w:val="003547E4"/>
    <w:rsid w:val="00357317"/>
    <w:rsid w:val="003573F4"/>
    <w:rsid w:val="003657A5"/>
    <w:rsid w:val="00366AEC"/>
    <w:rsid w:val="00373F3E"/>
    <w:rsid w:val="00374AFF"/>
    <w:rsid w:val="00377D43"/>
    <w:rsid w:val="00384F26"/>
    <w:rsid w:val="00385373"/>
    <w:rsid w:val="003859BA"/>
    <w:rsid w:val="00387591"/>
    <w:rsid w:val="00387AB5"/>
    <w:rsid w:val="00387DC7"/>
    <w:rsid w:val="00391AB5"/>
    <w:rsid w:val="003A4DAA"/>
    <w:rsid w:val="003A5D91"/>
    <w:rsid w:val="003B460D"/>
    <w:rsid w:val="003B5A5E"/>
    <w:rsid w:val="003C568B"/>
    <w:rsid w:val="003C6F22"/>
    <w:rsid w:val="003D6473"/>
    <w:rsid w:val="003E15FA"/>
    <w:rsid w:val="003F370C"/>
    <w:rsid w:val="003F5521"/>
    <w:rsid w:val="003F699A"/>
    <w:rsid w:val="00405AEF"/>
    <w:rsid w:val="00410EC6"/>
    <w:rsid w:val="0041258C"/>
    <w:rsid w:val="00422685"/>
    <w:rsid w:val="00427475"/>
    <w:rsid w:val="00430AF7"/>
    <w:rsid w:val="00431665"/>
    <w:rsid w:val="00431B3C"/>
    <w:rsid w:val="00434300"/>
    <w:rsid w:val="0043670C"/>
    <w:rsid w:val="004375BF"/>
    <w:rsid w:val="00442F86"/>
    <w:rsid w:val="004446E6"/>
    <w:rsid w:val="00446516"/>
    <w:rsid w:val="00452128"/>
    <w:rsid w:val="004533A4"/>
    <w:rsid w:val="00457067"/>
    <w:rsid w:val="00462CA0"/>
    <w:rsid w:val="0046501B"/>
    <w:rsid w:val="00471713"/>
    <w:rsid w:val="004717AB"/>
    <w:rsid w:val="004751CA"/>
    <w:rsid w:val="00475293"/>
    <w:rsid w:val="00483B17"/>
    <w:rsid w:val="00484DB6"/>
    <w:rsid w:val="0048659C"/>
    <w:rsid w:val="00497393"/>
    <w:rsid w:val="004A3BD8"/>
    <w:rsid w:val="004A66FB"/>
    <w:rsid w:val="004A7C56"/>
    <w:rsid w:val="004B09C9"/>
    <w:rsid w:val="004B38D4"/>
    <w:rsid w:val="004C1E0D"/>
    <w:rsid w:val="004C6C80"/>
    <w:rsid w:val="004D3679"/>
    <w:rsid w:val="004D3D1C"/>
    <w:rsid w:val="004D747F"/>
    <w:rsid w:val="004E36F2"/>
    <w:rsid w:val="004E40FC"/>
    <w:rsid w:val="005111AB"/>
    <w:rsid w:val="0052656B"/>
    <w:rsid w:val="0053604D"/>
    <w:rsid w:val="00540038"/>
    <w:rsid w:val="00544856"/>
    <w:rsid w:val="005553C3"/>
    <w:rsid w:val="00556BD6"/>
    <w:rsid w:val="00567ACA"/>
    <w:rsid w:val="0057474B"/>
    <w:rsid w:val="00575D3E"/>
    <w:rsid w:val="00576F51"/>
    <w:rsid w:val="00580531"/>
    <w:rsid w:val="005832A4"/>
    <w:rsid w:val="00583B48"/>
    <w:rsid w:val="00586056"/>
    <w:rsid w:val="00586C84"/>
    <w:rsid w:val="00595E4B"/>
    <w:rsid w:val="005A0827"/>
    <w:rsid w:val="005A2014"/>
    <w:rsid w:val="005C14A4"/>
    <w:rsid w:val="005D3B83"/>
    <w:rsid w:val="005E05B1"/>
    <w:rsid w:val="005E130F"/>
    <w:rsid w:val="005F3357"/>
    <w:rsid w:val="005F6483"/>
    <w:rsid w:val="00610FC8"/>
    <w:rsid w:val="006126EA"/>
    <w:rsid w:val="00615BD2"/>
    <w:rsid w:val="006301BA"/>
    <w:rsid w:val="00632910"/>
    <w:rsid w:val="00633210"/>
    <w:rsid w:val="00634B58"/>
    <w:rsid w:val="006447A4"/>
    <w:rsid w:val="00661B3E"/>
    <w:rsid w:val="00665219"/>
    <w:rsid w:val="00665C42"/>
    <w:rsid w:val="00667B1F"/>
    <w:rsid w:val="00670B37"/>
    <w:rsid w:val="00674470"/>
    <w:rsid w:val="0067481E"/>
    <w:rsid w:val="00674F71"/>
    <w:rsid w:val="006760F6"/>
    <w:rsid w:val="00680844"/>
    <w:rsid w:val="00681B23"/>
    <w:rsid w:val="00683946"/>
    <w:rsid w:val="00685F30"/>
    <w:rsid w:val="00692B13"/>
    <w:rsid w:val="00693BA5"/>
    <w:rsid w:val="0069500B"/>
    <w:rsid w:val="006A256D"/>
    <w:rsid w:val="006A3D31"/>
    <w:rsid w:val="006A7B28"/>
    <w:rsid w:val="006B3368"/>
    <w:rsid w:val="006C1436"/>
    <w:rsid w:val="006C5B39"/>
    <w:rsid w:val="006C7D3F"/>
    <w:rsid w:val="006C7E00"/>
    <w:rsid w:val="006D054A"/>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51192"/>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4C58"/>
    <w:rsid w:val="007B7D53"/>
    <w:rsid w:val="007C482E"/>
    <w:rsid w:val="007C4D48"/>
    <w:rsid w:val="007C5F00"/>
    <w:rsid w:val="007D2CC8"/>
    <w:rsid w:val="007D3F97"/>
    <w:rsid w:val="007D73CE"/>
    <w:rsid w:val="007E0304"/>
    <w:rsid w:val="007E1E28"/>
    <w:rsid w:val="007F1D40"/>
    <w:rsid w:val="007F3AA0"/>
    <w:rsid w:val="007F4F2B"/>
    <w:rsid w:val="007F7ADB"/>
    <w:rsid w:val="007F7B30"/>
    <w:rsid w:val="00816288"/>
    <w:rsid w:val="0081634F"/>
    <w:rsid w:val="008225F7"/>
    <w:rsid w:val="00823B92"/>
    <w:rsid w:val="008246F4"/>
    <w:rsid w:val="00824EDA"/>
    <w:rsid w:val="008330ED"/>
    <w:rsid w:val="00833770"/>
    <w:rsid w:val="0083614B"/>
    <w:rsid w:val="008374C0"/>
    <w:rsid w:val="008401B6"/>
    <w:rsid w:val="00841641"/>
    <w:rsid w:val="008421EC"/>
    <w:rsid w:val="008473E6"/>
    <w:rsid w:val="008647CD"/>
    <w:rsid w:val="00864AD8"/>
    <w:rsid w:val="00867825"/>
    <w:rsid w:val="008751D7"/>
    <w:rsid w:val="00875254"/>
    <w:rsid w:val="00876B2D"/>
    <w:rsid w:val="00876B9D"/>
    <w:rsid w:val="0088287D"/>
    <w:rsid w:val="00885F1A"/>
    <w:rsid w:val="00890026"/>
    <w:rsid w:val="008918CD"/>
    <w:rsid w:val="00894C67"/>
    <w:rsid w:val="00896274"/>
    <w:rsid w:val="008978B9"/>
    <w:rsid w:val="008A5094"/>
    <w:rsid w:val="008A673F"/>
    <w:rsid w:val="008B04EA"/>
    <w:rsid w:val="008B67F1"/>
    <w:rsid w:val="008C04FA"/>
    <w:rsid w:val="008C0A74"/>
    <w:rsid w:val="008C2846"/>
    <w:rsid w:val="008C306A"/>
    <w:rsid w:val="008C35CC"/>
    <w:rsid w:val="008D04C5"/>
    <w:rsid w:val="008E16DA"/>
    <w:rsid w:val="008E3D20"/>
    <w:rsid w:val="008E55E0"/>
    <w:rsid w:val="008F419D"/>
    <w:rsid w:val="0090279D"/>
    <w:rsid w:val="00904044"/>
    <w:rsid w:val="009060DD"/>
    <w:rsid w:val="00913646"/>
    <w:rsid w:val="009138DB"/>
    <w:rsid w:val="00920492"/>
    <w:rsid w:val="00922889"/>
    <w:rsid w:val="00925DC2"/>
    <w:rsid w:val="009261B9"/>
    <w:rsid w:val="00931A9A"/>
    <w:rsid w:val="00931D0D"/>
    <w:rsid w:val="00940D2A"/>
    <w:rsid w:val="00950D10"/>
    <w:rsid w:val="00954423"/>
    <w:rsid w:val="00954527"/>
    <w:rsid w:val="009567A7"/>
    <w:rsid w:val="00957E8C"/>
    <w:rsid w:val="009621F5"/>
    <w:rsid w:val="00967F10"/>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5741"/>
    <w:rsid w:val="009D5E96"/>
    <w:rsid w:val="009D6EEF"/>
    <w:rsid w:val="009D733B"/>
    <w:rsid w:val="009F003A"/>
    <w:rsid w:val="009F0B8A"/>
    <w:rsid w:val="009F3DE6"/>
    <w:rsid w:val="009F41E3"/>
    <w:rsid w:val="009F4DC4"/>
    <w:rsid w:val="00A0023E"/>
    <w:rsid w:val="00A0038F"/>
    <w:rsid w:val="00A035A1"/>
    <w:rsid w:val="00A0388F"/>
    <w:rsid w:val="00A068B0"/>
    <w:rsid w:val="00A1171F"/>
    <w:rsid w:val="00A117DC"/>
    <w:rsid w:val="00A11F8F"/>
    <w:rsid w:val="00A167BC"/>
    <w:rsid w:val="00A20CB2"/>
    <w:rsid w:val="00A221DF"/>
    <w:rsid w:val="00A225F5"/>
    <w:rsid w:val="00A22F9F"/>
    <w:rsid w:val="00A23B72"/>
    <w:rsid w:val="00A25792"/>
    <w:rsid w:val="00A3268E"/>
    <w:rsid w:val="00A336EC"/>
    <w:rsid w:val="00A34531"/>
    <w:rsid w:val="00A35317"/>
    <w:rsid w:val="00A35A9C"/>
    <w:rsid w:val="00A37671"/>
    <w:rsid w:val="00A37FB1"/>
    <w:rsid w:val="00A46D11"/>
    <w:rsid w:val="00A478F8"/>
    <w:rsid w:val="00A50438"/>
    <w:rsid w:val="00A53CF0"/>
    <w:rsid w:val="00A55463"/>
    <w:rsid w:val="00A5597B"/>
    <w:rsid w:val="00A5620B"/>
    <w:rsid w:val="00A603DB"/>
    <w:rsid w:val="00A61028"/>
    <w:rsid w:val="00A62AC7"/>
    <w:rsid w:val="00A63C87"/>
    <w:rsid w:val="00A74B75"/>
    <w:rsid w:val="00A804C4"/>
    <w:rsid w:val="00A83AF9"/>
    <w:rsid w:val="00A847D4"/>
    <w:rsid w:val="00A935AC"/>
    <w:rsid w:val="00A96330"/>
    <w:rsid w:val="00AA511B"/>
    <w:rsid w:val="00AB708F"/>
    <w:rsid w:val="00AB755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16C71"/>
    <w:rsid w:val="00B23313"/>
    <w:rsid w:val="00B30838"/>
    <w:rsid w:val="00B35065"/>
    <w:rsid w:val="00B42689"/>
    <w:rsid w:val="00B449DF"/>
    <w:rsid w:val="00B47896"/>
    <w:rsid w:val="00B47D4C"/>
    <w:rsid w:val="00B5249E"/>
    <w:rsid w:val="00B5452A"/>
    <w:rsid w:val="00B57AB9"/>
    <w:rsid w:val="00B616CF"/>
    <w:rsid w:val="00B74ABC"/>
    <w:rsid w:val="00B806AE"/>
    <w:rsid w:val="00B830F8"/>
    <w:rsid w:val="00B84106"/>
    <w:rsid w:val="00B92B05"/>
    <w:rsid w:val="00B942E0"/>
    <w:rsid w:val="00B97F4F"/>
    <w:rsid w:val="00BB0F01"/>
    <w:rsid w:val="00BC364F"/>
    <w:rsid w:val="00BD4E51"/>
    <w:rsid w:val="00BE0965"/>
    <w:rsid w:val="00BE1723"/>
    <w:rsid w:val="00BE187B"/>
    <w:rsid w:val="00BE1A34"/>
    <w:rsid w:val="00BE3060"/>
    <w:rsid w:val="00BE4678"/>
    <w:rsid w:val="00BE50F1"/>
    <w:rsid w:val="00BE6680"/>
    <w:rsid w:val="00BF5EFE"/>
    <w:rsid w:val="00C01CD2"/>
    <w:rsid w:val="00C021B6"/>
    <w:rsid w:val="00C051B6"/>
    <w:rsid w:val="00C06F22"/>
    <w:rsid w:val="00C1004A"/>
    <w:rsid w:val="00C12270"/>
    <w:rsid w:val="00C141A7"/>
    <w:rsid w:val="00C14986"/>
    <w:rsid w:val="00C14D7A"/>
    <w:rsid w:val="00C33D82"/>
    <w:rsid w:val="00C346F9"/>
    <w:rsid w:val="00C40C8C"/>
    <w:rsid w:val="00C41C03"/>
    <w:rsid w:val="00C55BCF"/>
    <w:rsid w:val="00C6125F"/>
    <w:rsid w:val="00C6585B"/>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47E0"/>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72ABF"/>
    <w:rsid w:val="00D764E5"/>
    <w:rsid w:val="00D80CDB"/>
    <w:rsid w:val="00D8245F"/>
    <w:rsid w:val="00D86446"/>
    <w:rsid w:val="00D959AB"/>
    <w:rsid w:val="00D95A0F"/>
    <w:rsid w:val="00D96566"/>
    <w:rsid w:val="00DA4009"/>
    <w:rsid w:val="00DA4378"/>
    <w:rsid w:val="00DA5376"/>
    <w:rsid w:val="00DA6C3D"/>
    <w:rsid w:val="00DB1130"/>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1558A"/>
    <w:rsid w:val="00E2134C"/>
    <w:rsid w:val="00E25748"/>
    <w:rsid w:val="00E262FC"/>
    <w:rsid w:val="00E26764"/>
    <w:rsid w:val="00E272FF"/>
    <w:rsid w:val="00E3022B"/>
    <w:rsid w:val="00E33A8F"/>
    <w:rsid w:val="00E3778F"/>
    <w:rsid w:val="00E4143A"/>
    <w:rsid w:val="00E41DD4"/>
    <w:rsid w:val="00E42B0C"/>
    <w:rsid w:val="00E45E7B"/>
    <w:rsid w:val="00E46395"/>
    <w:rsid w:val="00E46922"/>
    <w:rsid w:val="00E4722A"/>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70"/>
    <w:rsid w:val="00F612B0"/>
    <w:rsid w:val="00F75728"/>
    <w:rsid w:val="00F761D0"/>
    <w:rsid w:val="00F76C63"/>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13171855">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35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A9B0-0E2C-4B32-B12D-DD3D97F2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59</cp:revision>
  <cp:lastPrinted>2015-07-27T06:36:00Z</cp:lastPrinted>
  <dcterms:created xsi:type="dcterms:W3CDTF">2020-03-06T08:43:00Z</dcterms:created>
  <dcterms:modified xsi:type="dcterms:W3CDTF">2020-05-13T09:56:00Z</dcterms:modified>
</cp:coreProperties>
</file>